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Arial" w:hAnsi="Arial" w:cs="Arial"/>
          <w:b/>
          <w:bCs/>
          <w:iCs/>
          <w:sz w:val="22"/>
          <w:szCs w:val="22"/>
          <w:lang w:val="sr-Cyrl-CS"/>
        </w:rPr>
      </w:pPr>
      <w:bookmarkStart w:id="10" w:name="_GoBack"/>
      <w:bookmarkEnd w:id="10"/>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jc w:val="center"/>
        <w:rPr>
          <w:rFonts w:ascii="Arial" w:hAnsi="Arial" w:cs="Arial"/>
          <w:b/>
          <w:bCs/>
          <w:iCs/>
          <w:sz w:val="22"/>
          <w:szCs w:val="22"/>
          <w:lang w:val="sr-Cyrl-CS"/>
        </w:rPr>
      </w:pP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РЕПУБЛИКА СРБИЈА</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ГРАД КРАГУЈЕВАЦ</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ru-RU"/>
        </w:rPr>
        <w:t>ЦЕНТАР ЗА РАЗВОЈ УСЛУГА СОЦИЈАЛНЕ ЗАШТИТЕ</w:t>
      </w:r>
    </w:p>
    <w:p>
      <w:pPr>
        <w:autoSpaceDE w:val="0"/>
        <w:autoSpaceDN w:val="0"/>
        <w:adjustRightInd w:val="0"/>
        <w:rPr>
          <w:rFonts w:ascii="Arial" w:hAnsi="Arial" w:cs="Arial"/>
          <w:b/>
          <w:bCs/>
          <w:iCs/>
          <w:sz w:val="22"/>
          <w:szCs w:val="22"/>
          <w:lang w:val="ru-RU"/>
        </w:rPr>
      </w:pPr>
      <w:r>
        <w:rPr>
          <w:rFonts w:ascii="Arial" w:hAnsi="Arial" w:cs="Arial"/>
          <w:b/>
          <w:bCs/>
          <w:iCs/>
          <w:sz w:val="22"/>
          <w:szCs w:val="22"/>
          <w:lang w:val="sr-Cyrl-CS"/>
        </w:rPr>
        <w:t>„</w:t>
      </w:r>
      <w:r>
        <w:rPr>
          <w:rFonts w:ascii="Arial" w:hAnsi="Arial" w:cs="Arial"/>
          <w:b/>
          <w:bCs/>
          <w:iCs/>
          <w:sz w:val="22"/>
          <w:szCs w:val="22"/>
          <w:lang w:val="ru-RU"/>
        </w:rPr>
        <w:t>КНЕГИЊА ЉУБИЦА</w:t>
      </w:r>
      <w:r>
        <w:rPr>
          <w:rFonts w:ascii="Arial" w:hAnsi="Arial" w:cs="Arial"/>
          <w:sz w:val="22"/>
          <w:szCs w:val="22"/>
          <w:lang w:val="ru-RU"/>
        </w:rPr>
        <w:t>”</w:t>
      </w:r>
      <w:r>
        <w:rPr>
          <w:rFonts w:ascii="Arial" w:hAnsi="Arial" w:cs="Arial"/>
          <w:b/>
          <w:bCs/>
          <w:iCs/>
          <w:sz w:val="22"/>
          <w:szCs w:val="22"/>
          <w:lang w:val="ru-RU"/>
        </w:rPr>
        <w:t xml:space="preserve"> КРАГУЈЕВАЦ</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ru-RU"/>
        </w:rPr>
        <w:t>ЧИКА МАТИНА БР. 5</w:t>
      </w:r>
    </w:p>
    <w:p>
      <w:pPr>
        <w:autoSpaceDE w:val="0"/>
        <w:autoSpaceDN w:val="0"/>
        <w:adjustRightInd w:val="0"/>
        <w:rPr>
          <w:rFonts w:ascii="Arial" w:hAnsi="Arial" w:cs="Arial"/>
          <w:b/>
          <w:bCs/>
          <w:iCs/>
          <w:sz w:val="22"/>
          <w:szCs w:val="22"/>
        </w:rPr>
      </w:pPr>
      <w:r>
        <w:rPr>
          <w:rFonts w:ascii="Arial" w:hAnsi="Arial" w:cs="Arial"/>
          <w:b/>
          <w:bCs/>
          <w:iCs/>
          <w:sz w:val="22"/>
          <w:szCs w:val="22"/>
          <w:lang w:val="sr-Cyrl-CS"/>
        </w:rPr>
        <w:t>Број:403/85-</w:t>
      </w:r>
      <w:r>
        <w:rPr>
          <w:rFonts w:ascii="Arial" w:hAnsi="Arial" w:cs="Arial"/>
          <w:b/>
          <w:bCs/>
          <w:iCs/>
          <w:sz w:val="22"/>
          <w:szCs w:val="22"/>
          <w:lang w:val="ru-RU"/>
        </w:rPr>
        <w:t xml:space="preserve"> </w:t>
      </w:r>
      <w:r>
        <w:rPr>
          <w:rFonts w:ascii="Arial" w:hAnsi="Arial" w:cs="Arial"/>
          <w:b/>
          <w:bCs/>
          <w:iCs/>
          <w:sz w:val="22"/>
          <w:szCs w:val="22"/>
        </w:rPr>
        <w:t>2</w:t>
      </w:r>
      <w:r>
        <w:rPr>
          <w:rFonts w:ascii="Arial" w:hAnsi="Arial" w:cs="Arial"/>
          <w:b/>
          <w:bCs/>
          <w:iCs/>
          <w:sz w:val="22"/>
          <w:szCs w:val="22"/>
          <w:lang w:val="sr-Cyrl-CS"/>
        </w:rPr>
        <w:t>92/</w:t>
      </w:r>
      <w:r>
        <w:rPr>
          <w:rFonts w:ascii="Arial" w:hAnsi="Arial" w:cs="Arial"/>
          <w:b/>
          <w:bCs/>
          <w:iCs/>
          <w:sz w:val="22"/>
          <w:szCs w:val="22"/>
          <w:lang w:val="ru-RU"/>
        </w:rPr>
        <w:t>1</w:t>
      </w:r>
      <w:r>
        <w:rPr>
          <w:rFonts w:ascii="Arial" w:hAnsi="Arial" w:cs="Arial"/>
          <w:b/>
          <w:bCs/>
          <w:iCs/>
          <w:sz w:val="22"/>
          <w:szCs w:val="22"/>
        </w:rPr>
        <w:t>8</w:t>
      </w:r>
    </w:p>
    <w:p>
      <w:pPr>
        <w:autoSpaceDE w:val="0"/>
        <w:autoSpaceDN w:val="0"/>
        <w:adjustRightInd w:val="0"/>
        <w:rPr>
          <w:rFonts w:ascii="Arial" w:hAnsi="Arial" w:cs="Arial"/>
          <w:b/>
          <w:bCs/>
          <w:iCs/>
          <w:sz w:val="22"/>
          <w:szCs w:val="22"/>
          <w:lang w:val="sr-Cyrl-CS"/>
        </w:rPr>
      </w:pPr>
      <w:r>
        <w:rPr>
          <w:rFonts w:ascii="Arial" w:hAnsi="Arial" w:cs="Arial"/>
          <w:b/>
          <w:bCs/>
          <w:iCs/>
          <w:sz w:val="22"/>
          <w:szCs w:val="22"/>
          <w:lang w:val="sr-Cyrl-CS"/>
        </w:rPr>
        <w:t>Датум:</w:t>
      </w:r>
      <w:r>
        <w:rPr>
          <w:rFonts w:ascii="Arial" w:hAnsi="Arial" w:cs="Arial"/>
          <w:b/>
          <w:bCs/>
          <w:iCs/>
          <w:sz w:val="22"/>
          <w:szCs w:val="22"/>
        </w:rPr>
        <w:t>0</w:t>
      </w:r>
      <w:r>
        <w:rPr>
          <w:rFonts w:ascii="Arial" w:hAnsi="Arial" w:cs="Arial"/>
          <w:b/>
          <w:bCs/>
          <w:iCs/>
          <w:sz w:val="22"/>
          <w:szCs w:val="22"/>
          <w:lang w:val="sr-Cyrl-CS"/>
        </w:rPr>
        <w:t>6</w:t>
      </w:r>
      <w:r>
        <w:rPr>
          <w:rFonts w:ascii="Arial" w:hAnsi="Arial" w:cs="Arial"/>
          <w:b/>
          <w:bCs/>
          <w:iCs/>
          <w:sz w:val="22"/>
          <w:szCs w:val="22"/>
          <w:lang w:val="ru-RU"/>
        </w:rPr>
        <w:t>.02</w:t>
      </w:r>
      <w:r>
        <w:rPr>
          <w:rFonts w:ascii="Arial" w:hAnsi="Arial" w:cs="Arial"/>
          <w:b/>
          <w:bCs/>
          <w:iCs/>
          <w:sz w:val="22"/>
          <w:szCs w:val="22"/>
          <w:lang w:val="sr-Cyrl-CS"/>
        </w:rPr>
        <w:t>.201</w:t>
      </w:r>
      <w:r>
        <w:rPr>
          <w:rFonts w:ascii="Arial" w:hAnsi="Arial" w:cs="Arial"/>
          <w:b/>
          <w:bCs/>
          <w:iCs/>
          <w:sz w:val="22"/>
          <w:szCs w:val="22"/>
        </w:rPr>
        <w:t>8</w:t>
      </w:r>
      <w:r>
        <w:rPr>
          <w:rFonts w:ascii="Arial" w:hAnsi="Arial" w:cs="Arial"/>
          <w:b/>
          <w:bCs/>
          <w:iCs/>
          <w:sz w:val="22"/>
          <w:szCs w:val="22"/>
          <w:lang w:val="sr-Cyrl-CS"/>
        </w:rPr>
        <w:t>. год.</w:t>
      </w:r>
    </w:p>
    <w:p>
      <w:pPr>
        <w:rPr>
          <w:rFonts w:ascii="Arial" w:hAnsi="Arial" w:cs="Arial"/>
          <w:sz w:val="22"/>
          <w:szCs w:val="22"/>
        </w:rPr>
      </w:pPr>
    </w:p>
    <w:p>
      <w:pPr>
        <w:jc w:val="center"/>
        <w:rPr>
          <w:rFonts w:ascii="Arial" w:hAnsi="Arial" w:cs="Arial"/>
          <w:sz w:val="22"/>
          <w:szCs w:val="22"/>
          <w:lang w:val="ru-RU"/>
        </w:rPr>
      </w:pPr>
    </w:p>
    <w:p>
      <w:pPr>
        <w:jc w:val="center"/>
        <w:rPr>
          <w:rFonts w:ascii="Arial" w:hAnsi="Arial" w:cs="Arial"/>
          <w:sz w:val="22"/>
          <w:szCs w:val="22"/>
          <w:lang w:val="ru-RU"/>
        </w:rPr>
      </w:pPr>
    </w:p>
    <w:p>
      <w:pPr>
        <w:jc w:val="center"/>
        <w:rPr>
          <w:rFonts w:ascii="Arial" w:hAnsi="Arial" w:cs="Arial"/>
          <w:sz w:val="22"/>
          <w:szCs w:val="22"/>
          <w:lang w:val="ru-RU"/>
        </w:rPr>
      </w:pPr>
    </w:p>
    <w:p>
      <w:pPr>
        <w:rPr>
          <w:rFonts w:ascii="Arial" w:hAnsi="Arial" w:cs="Arial"/>
          <w:sz w:val="22"/>
          <w:szCs w:val="22"/>
          <w:lang w:val="sr-Cyrl-CS"/>
        </w:rPr>
      </w:pPr>
    </w:p>
    <w:p>
      <w:pPr>
        <w:rPr>
          <w:rFonts w:ascii="Arial" w:hAnsi="Arial" w:cs="Arial"/>
          <w:sz w:val="22"/>
          <w:szCs w:val="22"/>
          <w:lang w:val="sr-Cyrl-CS"/>
        </w:rPr>
      </w:pPr>
    </w:p>
    <w:p>
      <w:pPr>
        <w:jc w:val="center"/>
        <w:rPr>
          <w:rFonts w:ascii="Arial" w:hAnsi="Arial" w:cs="Arial"/>
          <w:sz w:val="22"/>
          <w:szCs w:val="22"/>
        </w:rPr>
      </w:pPr>
    </w:p>
    <w:p>
      <w:pPr>
        <w:jc w:val="center"/>
        <w:rPr>
          <w:rFonts w:ascii="Arial" w:hAnsi="Arial" w:cs="Arial"/>
          <w:sz w:val="22"/>
          <w:szCs w:val="22"/>
        </w:rPr>
      </w:pPr>
    </w:p>
    <w:p>
      <w:pPr>
        <w:shd w:val="clear" w:color="auto" w:fill="C6D9F1"/>
        <w:jc w:val="center"/>
        <w:rPr>
          <w:rFonts w:ascii="Arial" w:hAnsi="Arial" w:cs="Arial"/>
          <w:b/>
          <w:sz w:val="28"/>
          <w:szCs w:val="28"/>
          <w:lang w:val="ru-RU"/>
        </w:rPr>
      </w:pPr>
      <w:r>
        <w:rPr>
          <w:rFonts w:ascii="Arial" w:hAnsi="Arial" w:cs="Arial"/>
          <w:b/>
          <w:sz w:val="28"/>
          <w:szCs w:val="28"/>
        </w:rPr>
        <w:t>КОНКУРСН</w:t>
      </w:r>
      <w:r>
        <w:rPr>
          <w:rFonts w:ascii="Arial" w:hAnsi="Arial" w:cs="Arial"/>
          <w:b/>
          <w:sz w:val="28"/>
          <w:szCs w:val="28"/>
          <w:lang w:val="sr-Cyrl-CS"/>
        </w:rPr>
        <w:t>А</w:t>
      </w:r>
      <w:r>
        <w:rPr>
          <w:rFonts w:ascii="Arial" w:hAnsi="Arial" w:cs="Arial"/>
          <w:b/>
          <w:sz w:val="28"/>
          <w:szCs w:val="28"/>
        </w:rPr>
        <w:t xml:space="preserve"> ДОКУМЕНТАЦИЈ</w:t>
      </w:r>
      <w:r>
        <w:rPr>
          <w:rFonts w:ascii="Arial" w:hAnsi="Arial" w:cs="Arial"/>
          <w:b/>
          <w:sz w:val="28"/>
          <w:szCs w:val="28"/>
          <w:lang w:val="sr-Cyrl-CS"/>
        </w:rPr>
        <w:t xml:space="preserve">А </w:t>
      </w: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jc w:val="center"/>
        <w:rPr>
          <w:rFonts w:ascii="Arial" w:hAnsi="Arial" w:cs="Arial"/>
          <w:b/>
          <w:bCs/>
          <w:i/>
          <w:iCs/>
          <w:sz w:val="22"/>
          <w:szCs w:val="22"/>
          <w:lang w:val="ru-RU"/>
        </w:rPr>
      </w:pPr>
    </w:p>
    <w:p>
      <w:pPr>
        <w:pStyle w:val="95"/>
        <w:jc w:val="center"/>
        <w:rPr>
          <w:b/>
          <w:sz w:val="22"/>
          <w:szCs w:val="22"/>
          <w:lang w:val="sr-Cyrl-CS"/>
        </w:rPr>
      </w:pPr>
      <w:r>
        <w:rPr>
          <w:rFonts w:ascii="Arial" w:hAnsi="Arial" w:cs="Arial"/>
          <w:b/>
          <w:sz w:val="22"/>
          <w:szCs w:val="22"/>
          <w:lang w:val="ru-RU"/>
        </w:rPr>
        <w:t>ЈАВНА НАБАВКА</w:t>
      </w:r>
      <w:r>
        <w:rPr>
          <w:rFonts w:ascii="Arial" w:hAnsi="Arial" w:cs="Arial"/>
          <w:b/>
          <w:sz w:val="22"/>
          <w:szCs w:val="22"/>
          <w:lang w:val="sr-Cyrl-CS"/>
        </w:rPr>
        <w:t xml:space="preserve"> </w:t>
      </w:r>
      <w:r>
        <w:rPr>
          <w:rFonts w:ascii="Arial" w:hAnsi="Arial" w:cs="Arial"/>
          <w:b/>
          <w:sz w:val="22"/>
          <w:szCs w:val="22"/>
          <w:lang w:val="ru-RU"/>
        </w:rPr>
        <w:t>УСЛУГЕ</w:t>
      </w:r>
      <w:r>
        <w:rPr>
          <w:rFonts w:ascii="Arial" w:hAnsi="Arial" w:cs="Arial"/>
          <w:sz w:val="22"/>
          <w:szCs w:val="22"/>
          <w:lang w:val="sr-Cyrl-CS"/>
        </w:rPr>
        <w:t xml:space="preserve"> </w:t>
      </w:r>
      <w:r>
        <w:rPr>
          <w:rFonts w:ascii="Arial" w:hAnsi="Arial" w:cs="Arial"/>
          <w:b/>
          <w:sz w:val="22"/>
          <w:szCs w:val="22"/>
          <w:lang w:val="sr-Cyrl-CS"/>
        </w:rPr>
        <w:t>НАБАВЉАЊА ОБРОКА ЗА КОРИСНИКЕ УСЛУГА СОЦИЈАНЕ ЗАШТИТЕ</w:t>
      </w:r>
      <w:r>
        <w:rPr>
          <w:rFonts w:ascii="Arial" w:hAnsi="Arial" w:cs="Arial"/>
          <w:sz w:val="22"/>
          <w:szCs w:val="22"/>
          <w:lang w:val="sr-Cyrl-CS"/>
        </w:rPr>
        <w:t xml:space="preserve">– </w:t>
      </w:r>
      <w:r>
        <w:rPr>
          <w:rFonts w:ascii="Arial" w:hAnsi="Arial" w:cs="Arial"/>
          <w:b/>
          <w:sz w:val="22"/>
          <w:szCs w:val="22"/>
          <w:lang w:val="sr-Cyrl-CS"/>
        </w:rPr>
        <w:t>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p>
    <w:p>
      <w:pPr>
        <w:jc w:val="center"/>
        <w:rPr>
          <w:rFonts w:ascii="Arial" w:hAnsi="Arial" w:cs="Arial"/>
          <w:b/>
          <w:bCs/>
          <w:i/>
          <w:iCs/>
          <w:sz w:val="22"/>
          <w:szCs w:val="22"/>
        </w:rPr>
      </w:pPr>
    </w:p>
    <w:p>
      <w:pPr>
        <w:jc w:val="center"/>
        <w:rPr>
          <w:rFonts w:ascii="Arial" w:hAnsi="Arial" w:cs="Arial"/>
          <w:b/>
          <w:bCs/>
          <w:sz w:val="22"/>
          <w:szCs w:val="22"/>
        </w:rPr>
      </w:pPr>
      <w:r>
        <w:rPr>
          <w:rFonts w:ascii="Arial" w:hAnsi="Arial" w:cs="Arial"/>
          <w:b/>
          <w:bCs/>
          <w:sz w:val="22"/>
          <w:szCs w:val="22"/>
        </w:rPr>
        <w:t>ЈАВНА НАБАКА МАЛЕ ВРЕДНОСТИ</w:t>
      </w:r>
    </w:p>
    <w:p>
      <w:pPr>
        <w:jc w:val="center"/>
        <w:rPr>
          <w:rFonts w:ascii="Arial" w:hAnsi="Arial" w:cs="Arial"/>
          <w:b/>
          <w:bCs/>
          <w:sz w:val="22"/>
          <w:szCs w:val="22"/>
        </w:rPr>
      </w:pPr>
    </w:p>
    <w:p>
      <w:pPr>
        <w:jc w:val="center"/>
        <w:rPr>
          <w:rFonts w:ascii="Arial" w:hAnsi="Arial" w:cs="Arial"/>
          <w:i/>
          <w:iCs/>
          <w:sz w:val="22"/>
          <w:szCs w:val="22"/>
          <w:lang w:val="sr-Cyrl-CS"/>
        </w:rPr>
      </w:pPr>
      <w:r>
        <w:rPr>
          <w:rFonts w:ascii="Arial" w:hAnsi="Arial" w:cs="Arial"/>
          <w:b/>
          <w:bCs/>
          <w:sz w:val="22"/>
          <w:szCs w:val="22"/>
        </w:rPr>
        <w:t xml:space="preserve">ЈАВНА НАБАВКА </w:t>
      </w:r>
      <w:r>
        <w:rPr>
          <w:rFonts w:ascii="Arial" w:hAnsi="Arial" w:cs="Arial"/>
          <w:b/>
          <w:bCs/>
          <w:sz w:val="22"/>
          <w:szCs w:val="22"/>
          <w:lang w:val="sr-Cyrl-CS"/>
        </w:rPr>
        <w:t xml:space="preserve">УСЛУГА </w:t>
      </w:r>
      <w:r>
        <w:rPr>
          <w:rFonts w:ascii="Arial" w:hAnsi="Arial" w:cs="Arial"/>
          <w:b/>
          <w:bCs/>
          <w:sz w:val="22"/>
          <w:szCs w:val="22"/>
        </w:rPr>
        <w:t>бр</w:t>
      </w:r>
      <w:r>
        <w:rPr>
          <w:rFonts w:ascii="Arial" w:hAnsi="Arial" w:cs="Arial"/>
          <w:b/>
          <w:bCs/>
          <w:color w:val="auto"/>
          <w:sz w:val="22"/>
          <w:szCs w:val="22"/>
        </w:rPr>
        <w:t xml:space="preserve">. </w:t>
      </w:r>
      <w:r>
        <w:rPr>
          <w:rFonts w:ascii="Arial" w:hAnsi="Arial" w:cs="Arial"/>
          <w:b/>
          <w:color w:val="auto"/>
          <w:sz w:val="22"/>
          <w:szCs w:val="22"/>
        </w:rPr>
        <w:t>1.2.</w:t>
      </w:r>
      <w:r>
        <w:rPr>
          <w:rFonts w:ascii="Arial" w:hAnsi="Arial" w:cs="Arial"/>
          <w:b/>
          <w:color w:val="auto"/>
          <w:sz w:val="22"/>
          <w:szCs w:val="22"/>
          <w:lang w:val="sr-Cyrl-CS"/>
        </w:rPr>
        <w:t>8</w:t>
      </w:r>
      <w:r>
        <w:rPr>
          <w:rFonts w:ascii="Arial" w:hAnsi="Arial" w:cs="Arial"/>
          <w:b/>
          <w:color w:val="auto"/>
          <w:sz w:val="22"/>
          <w:szCs w:val="22"/>
        </w:rPr>
        <w:t>./1</w:t>
      </w:r>
      <w:r>
        <w:rPr>
          <w:rFonts w:ascii="Arial" w:hAnsi="Arial" w:cs="Arial"/>
          <w:b/>
          <w:color w:val="auto"/>
          <w:sz w:val="22"/>
          <w:szCs w:val="22"/>
          <w:lang w:val="sr-Cyrl-CS"/>
        </w:rPr>
        <w:t>8</w:t>
      </w: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tbl>
      <w:tblPr>
        <w:tblStyle w:val="21"/>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8"/>
        <w:gridCol w:w="3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Крајњи рок за подношење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jc w:val="center"/>
              <w:rPr>
                <w:rFonts w:ascii="Arial" w:hAnsi="Arial" w:eastAsia="Times New Roman" w:cs="Arial"/>
                <w:b/>
                <w:kern w:val="2"/>
                <w:sz w:val="22"/>
                <w:szCs w:val="22"/>
                <w:lang w:val="sr-Cyrl-CS"/>
              </w:rPr>
            </w:pPr>
            <w:r>
              <w:rPr>
                <w:rFonts w:ascii="Arial" w:hAnsi="Arial" w:eastAsia="Times New Roman" w:cs="Arial"/>
                <w:b/>
                <w:sz w:val="22"/>
                <w:szCs w:val="22"/>
                <w:lang w:val="sr-Cyrl-CS"/>
              </w:rPr>
              <w:t>13</w:t>
            </w:r>
            <w:r>
              <w:rPr>
                <w:rFonts w:ascii="Arial" w:hAnsi="Arial" w:eastAsia="Times New Roman" w:cs="Arial"/>
                <w:b/>
                <w:sz w:val="22"/>
                <w:szCs w:val="22"/>
              </w:rPr>
              <w:t>.</w:t>
            </w:r>
            <w:r>
              <w:rPr>
                <w:rFonts w:ascii="Arial" w:hAnsi="Arial" w:eastAsia="Times New Roman" w:cs="Arial"/>
                <w:b/>
                <w:sz w:val="22"/>
                <w:szCs w:val="22"/>
                <w:lang w:val="sr-Cyrl-CS"/>
              </w:rPr>
              <w:t>02</w:t>
            </w:r>
            <w:r>
              <w:rPr>
                <w:rFonts w:ascii="Arial" w:hAnsi="Arial" w:eastAsia="Times New Roman" w:cs="Arial"/>
                <w:b/>
                <w:sz w:val="22"/>
                <w:szCs w:val="22"/>
              </w:rPr>
              <w:t>.201</w:t>
            </w:r>
            <w:r>
              <w:rPr>
                <w:rFonts w:ascii="Arial" w:hAnsi="Arial" w:eastAsia="Times New Roman" w:cs="Arial"/>
                <w:b/>
                <w:sz w:val="22"/>
                <w:szCs w:val="22"/>
                <w:lang w:val="sr-Cyrl-CS"/>
              </w:rPr>
              <w:t>8</w:t>
            </w:r>
            <w:r>
              <w:rPr>
                <w:rFonts w:ascii="Arial" w:hAnsi="Arial" w:eastAsia="Times New Roman" w:cs="Arial"/>
                <w:b/>
                <w:sz w:val="22"/>
                <w:szCs w:val="22"/>
              </w:rPr>
              <w:t>. до 1</w:t>
            </w:r>
            <w:r>
              <w:rPr>
                <w:rFonts w:ascii="Arial" w:hAnsi="Arial" w:eastAsia="Times New Roman" w:cs="Arial"/>
                <w:b/>
                <w:sz w:val="22"/>
                <w:szCs w:val="22"/>
                <w:lang w:val="sr-Cyrl-CS"/>
              </w:rPr>
              <w:t>0</w:t>
            </w:r>
            <w:r>
              <w:rPr>
                <w:rFonts w:ascii="Arial" w:hAnsi="Arial" w:eastAsia="Times New Roman" w:cs="Arial"/>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78" w:type="dxa"/>
            <w:tcBorders>
              <w:top w:val="single" w:color="auto" w:sz="4" w:space="0"/>
              <w:left w:val="single" w:color="auto" w:sz="4" w:space="0"/>
              <w:bottom w:val="single" w:color="auto" w:sz="4" w:space="0"/>
              <w:right w:val="single" w:color="auto" w:sz="4" w:space="0"/>
            </w:tcBorders>
            <w:vAlign w:val="center"/>
          </w:tcPr>
          <w:p>
            <w:pPr>
              <w:spacing w:line="240" w:lineRule="auto"/>
              <w:ind w:left="142"/>
              <w:jc w:val="both"/>
              <w:rPr>
                <w:rFonts w:ascii="Arial" w:hAnsi="Arial" w:eastAsia="Times New Roman" w:cs="Arial"/>
                <w:b/>
                <w:kern w:val="2"/>
                <w:sz w:val="22"/>
                <w:szCs w:val="22"/>
                <w:lang w:val="sr-Cyrl-CS"/>
              </w:rPr>
            </w:pPr>
            <w:r>
              <w:rPr>
                <w:rFonts w:ascii="Arial" w:hAnsi="Arial" w:eastAsia="Times New Roman" w:cs="Arial"/>
                <w:b/>
                <w:sz w:val="22"/>
                <w:szCs w:val="22"/>
                <w:lang w:val="sr-Cyrl-CS"/>
              </w:rPr>
              <w:t>Јавно отварање понуда</w:t>
            </w:r>
          </w:p>
        </w:tc>
        <w:tc>
          <w:tcPr>
            <w:tcW w:w="3433" w:type="dxa"/>
            <w:tcBorders>
              <w:top w:val="single" w:color="auto" w:sz="4" w:space="0"/>
              <w:left w:val="single" w:color="auto" w:sz="4" w:space="0"/>
              <w:bottom w:val="single" w:color="auto" w:sz="4" w:space="0"/>
              <w:right w:val="single" w:color="auto" w:sz="4" w:space="0"/>
            </w:tcBorders>
          </w:tcPr>
          <w:p>
            <w:pPr>
              <w:spacing w:line="240" w:lineRule="auto"/>
              <w:ind w:left="176"/>
              <w:rPr>
                <w:rFonts w:ascii="Arial" w:hAnsi="Arial" w:eastAsia="Times New Roman" w:cs="Arial"/>
                <w:b/>
                <w:kern w:val="2"/>
                <w:sz w:val="22"/>
                <w:szCs w:val="22"/>
                <w:lang w:val="sr-Cyrl-CS"/>
              </w:rPr>
            </w:pPr>
            <w:r>
              <w:rPr>
                <w:rFonts w:ascii="Arial" w:hAnsi="Arial" w:eastAsia="Times New Roman" w:cs="Arial"/>
                <w:b/>
                <w:sz w:val="22"/>
                <w:szCs w:val="22"/>
                <w:lang w:val="sr-Cyrl-CS"/>
              </w:rPr>
              <w:t xml:space="preserve">        </w:t>
            </w:r>
            <w:r>
              <w:rPr>
                <w:rFonts w:ascii="Arial" w:hAnsi="Arial" w:eastAsia="Times New Roman" w:cs="Arial"/>
                <w:b/>
                <w:sz w:val="22"/>
                <w:szCs w:val="22"/>
                <w:lang w:val="ru-RU"/>
              </w:rPr>
              <w:t>13.</w:t>
            </w:r>
            <w:r>
              <w:rPr>
                <w:rFonts w:ascii="Arial" w:hAnsi="Arial" w:eastAsia="Times New Roman" w:cs="Arial"/>
                <w:b/>
                <w:sz w:val="22"/>
                <w:szCs w:val="22"/>
                <w:lang w:val="sr-Cyrl-CS"/>
              </w:rPr>
              <w:t>02.2018.</w:t>
            </w:r>
            <w:r>
              <w:rPr>
                <w:rFonts w:ascii="Arial" w:hAnsi="Arial" w:eastAsia="Times New Roman" w:cs="Arial"/>
                <w:b/>
                <w:sz w:val="22"/>
                <w:szCs w:val="22"/>
                <w:lang w:val="ru-RU"/>
              </w:rPr>
              <w:t xml:space="preserve">  </w:t>
            </w:r>
            <w:r>
              <w:rPr>
                <w:rFonts w:ascii="Arial" w:hAnsi="Arial" w:eastAsia="Times New Roman" w:cs="Arial"/>
                <w:b/>
                <w:sz w:val="22"/>
                <w:szCs w:val="22"/>
                <w:lang w:val="sr-Cyrl-CS"/>
              </w:rPr>
              <w:t xml:space="preserve"> у 10:30</w:t>
            </w:r>
          </w:p>
        </w:tc>
      </w:tr>
    </w:tbl>
    <w:p>
      <w:pPr>
        <w:jc w:val="both"/>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jc w:val="cente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ru-RU"/>
        </w:rPr>
      </w:pPr>
    </w:p>
    <w:p>
      <w:pPr>
        <w:jc w:val="center"/>
        <w:rPr>
          <w:rFonts w:ascii="Arial" w:hAnsi="Arial" w:cs="Arial"/>
          <w:b/>
          <w:bCs/>
          <w:sz w:val="22"/>
          <w:szCs w:val="22"/>
          <w:lang w:val="sr-Cyrl-CS"/>
        </w:rPr>
      </w:pPr>
      <w:r>
        <w:rPr>
          <w:rFonts w:ascii="Arial" w:hAnsi="Arial" w:cs="Arial"/>
          <w:b/>
          <w:iCs/>
          <w:sz w:val="22"/>
          <w:szCs w:val="22"/>
          <w:lang w:val="sr-Cyrl-CS"/>
        </w:rPr>
        <w:t>фебруар</w:t>
      </w:r>
      <w:r>
        <w:rPr>
          <w:rFonts w:ascii="Arial" w:hAnsi="Arial" w:cs="Arial"/>
          <w:b/>
          <w:i/>
          <w:iCs/>
          <w:sz w:val="22"/>
          <w:szCs w:val="22"/>
          <w:lang w:val="sr-Cyrl-CS"/>
        </w:rPr>
        <w:t xml:space="preserve"> </w:t>
      </w:r>
      <w:r>
        <w:rPr>
          <w:rFonts w:ascii="Arial" w:hAnsi="Arial" w:cs="Arial"/>
          <w:b/>
          <w:bCs/>
          <w:sz w:val="22"/>
          <w:szCs w:val="22"/>
        </w:rPr>
        <w:t>201</w:t>
      </w:r>
      <w:r>
        <w:rPr>
          <w:rFonts w:ascii="Arial" w:hAnsi="Arial" w:cs="Arial"/>
          <w:b/>
          <w:bCs/>
          <w:sz w:val="22"/>
          <w:szCs w:val="22"/>
          <w:lang w:val="sr-Cyrl-CS"/>
        </w:rPr>
        <w:t>8</w:t>
      </w:r>
      <w:r>
        <w:rPr>
          <w:rFonts w:ascii="Arial" w:hAnsi="Arial" w:cs="Arial"/>
          <w:b/>
          <w:bCs/>
          <w:sz w:val="22"/>
          <w:szCs w:val="22"/>
        </w:rPr>
        <w:t>. годин</w:t>
      </w:r>
      <w:r>
        <w:rPr>
          <w:rFonts w:ascii="Arial" w:hAnsi="Arial" w:cs="Arial"/>
          <w:b/>
          <w:bCs/>
          <w:sz w:val="22"/>
          <w:szCs w:val="22"/>
          <w:lang w:val="sr-Cyrl-CS"/>
        </w:rPr>
        <w:t>е</w:t>
      </w:r>
    </w:p>
    <w:p>
      <w:pPr>
        <w:jc w:val="center"/>
        <w:rPr>
          <w:rFonts w:ascii="Arial" w:hAnsi="Arial" w:cs="Arial"/>
          <w:b/>
          <w:bCs/>
          <w:sz w:val="22"/>
          <w:szCs w:val="22"/>
          <w:lang w:val="sr-Cyrl-CS"/>
        </w:rPr>
      </w:pPr>
    </w:p>
    <w:p>
      <w:pPr>
        <w:jc w:val="center"/>
        <w:rPr>
          <w:rFonts w:ascii="Arial" w:hAnsi="Arial" w:cs="Arial"/>
          <w:sz w:val="22"/>
          <w:szCs w:val="22"/>
          <w:lang w:val="sr-Cyrl-CS"/>
        </w:rPr>
      </w:pPr>
    </w:p>
    <w:p>
      <w:pPr>
        <w:jc w:val="both"/>
        <w:rPr>
          <w:rFonts w:ascii="Arial" w:hAnsi="Arial" w:cs="Arial"/>
          <w:sz w:val="22"/>
          <w:szCs w:val="22"/>
        </w:rPr>
      </w:pPr>
      <w:r>
        <w:rPr>
          <w:rFonts w:ascii="Arial" w:hAnsi="Arial" w:eastAsia="TimesNewRomanPSMT" w:cs="Arial"/>
          <w:sz w:val="22"/>
          <w:szCs w:val="22"/>
        </w:rPr>
        <w:t>На основу чл. 39. и 61. Закона о јавним набавкама („Сл.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eastAsia="TimesNewRomanPSMT" w:cs="Arial"/>
          <w:sz w:val="22"/>
          <w:szCs w:val="22"/>
        </w:rPr>
        <w:t>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Pr>
          <w:rFonts w:ascii="Arial" w:hAnsi="Arial" w:eastAsia="TimesNewRomanPSMT" w:cs="Arial"/>
          <w:sz w:val="22"/>
          <w:szCs w:val="22"/>
          <w:lang w:val="sr-Cyrl-CS"/>
        </w:rPr>
        <w:t xml:space="preserve"> и 86/15</w:t>
      </w:r>
      <w:r>
        <w:rPr>
          <w:rFonts w:ascii="Arial" w:hAnsi="Arial" w:eastAsia="TimesNewRomanPSMT" w:cs="Arial"/>
          <w:sz w:val="22"/>
          <w:szCs w:val="22"/>
        </w:rPr>
        <w:t>)</w:t>
      </w:r>
      <w:r>
        <w:rPr>
          <w:rFonts w:ascii="Arial" w:hAnsi="Arial" w:cs="Arial"/>
          <w:sz w:val="22"/>
          <w:szCs w:val="22"/>
          <w:lang w:val="sr-Cyrl-CS"/>
        </w:rPr>
        <w:t xml:space="preserve"> </w:t>
      </w:r>
      <w:r>
        <w:rPr>
          <w:rFonts w:ascii="Arial" w:hAnsi="Arial" w:cs="Arial"/>
          <w:sz w:val="22"/>
          <w:szCs w:val="22"/>
        </w:rPr>
        <w:t xml:space="preserve">Одлуке о покретању поступка јавне набавке број </w:t>
      </w:r>
      <w:r>
        <w:rPr>
          <w:rFonts w:ascii="Arial" w:hAnsi="Arial" w:cs="Arial"/>
          <w:sz w:val="22"/>
          <w:szCs w:val="22"/>
          <w:lang w:val="sr-Cyrl-CS"/>
        </w:rPr>
        <w:t>403/85-</w:t>
      </w:r>
      <w:r>
        <w:rPr>
          <w:rFonts w:ascii="Arial" w:hAnsi="Arial" w:cs="Arial"/>
          <w:sz w:val="22"/>
          <w:szCs w:val="22"/>
          <w:lang w:val="ru-RU"/>
        </w:rPr>
        <w:t xml:space="preserve">276/18 </w:t>
      </w:r>
      <w:r>
        <w:rPr>
          <w:rFonts w:ascii="Arial" w:hAnsi="Arial" w:cs="Arial"/>
          <w:sz w:val="22"/>
          <w:szCs w:val="22"/>
          <w:lang w:val="sr-Cyrl-CS"/>
        </w:rPr>
        <w:t>од</w:t>
      </w:r>
      <w:r>
        <w:rPr>
          <w:rFonts w:ascii="Arial" w:hAnsi="Arial" w:cs="Arial"/>
          <w:sz w:val="22"/>
          <w:szCs w:val="22"/>
          <w:lang w:val="ru-RU"/>
        </w:rPr>
        <w:t xml:space="preserve">  02.02.</w:t>
      </w:r>
      <w:r>
        <w:rPr>
          <w:rFonts w:ascii="Arial" w:hAnsi="Arial" w:cs="Arial"/>
          <w:sz w:val="22"/>
          <w:szCs w:val="22"/>
          <w:lang w:val="sr-Cyrl-CS"/>
        </w:rPr>
        <w:t xml:space="preserve">2018 год. </w:t>
      </w:r>
      <w:r>
        <w:rPr>
          <w:rFonts w:ascii="Arial" w:hAnsi="Arial" w:cs="Arial"/>
          <w:sz w:val="22"/>
          <w:szCs w:val="22"/>
        </w:rPr>
        <w:t xml:space="preserve">и </w:t>
      </w:r>
      <w:r>
        <w:rPr>
          <w:rFonts w:ascii="Arial" w:hAnsi="Arial" w:cs="Arial"/>
          <w:color w:val="auto"/>
          <w:sz w:val="22"/>
          <w:szCs w:val="22"/>
        </w:rPr>
        <w:t>Решења</w:t>
      </w:r>
      <w:r>
        <w:rPr>
          <w:rFonts w:ascii="Arial" w:hAnsi="Arial" w:cs="Arial"/>
          <w:i/>
          <w:color w:val="auto"/>
          <w:sz w:val="22"/>
          <w:szCs w:val="22"/>
        </w:rPr>
        <w:t xml:space="preserve"> </w:t>
      </w:r>
      <w:r>
        <w:rPr>
          <w:rFonts w:ascii="Arial" w:hAnsi="Arial" w:cs="Arial"/>
          <w:color w:val="auto"/>
          <w:sz w:val="22"/>
          <w:szCs w:val="22"/>
        </w:rPr>
        <w:t>о</w:t>
      </w:r>
      <w:r>
        <w:rPr>
          <w:rFonts w:ascii="Arial" w:hAnsi="Arial" w:cs="Arial"/>
          <w:i/>
          <w:color w:val="auto"/>
          <w:sz w:val="22"/>
          <w:szCs w:val="22"/>
        </w:rPr>
        <w:t xml:space="preserve"> </w:t>
      </w:r>
      <w:r>
        <w:rPr>
          <w:rFonts w:ascii="Arial" w:hAnsi="Arial" w:cs="Arial"/>
          <w:color w:val="auto"/>
          <w:sz w:val="22"/>
          <w:szCs w:val="22"/>
        </w:rPr>
        <w:t>образовању комисије за јавну набавку</w:t>
      </w:r>
      <w:r>
        <w:rPr>
          <w:rFonts w:ascii="Arial" w:hAnsi="Arial" w:cs="Arial"/>
          <w:color w:val="auto"/>
          <w:sz w:val="22"/>
          <w:szCs w:val="22"/>
          <w:lang w:val="sr-Cyrl-CS"/>
        </w:rPr>
        <w:t xml:space="preserve"> </w:t>
      </w:r>
      <w:r>
        <w:rPr>
          <w:rFonts w:ascii="Arial" w:hAnsi="Arial" w:cs="Arial"/>
          <w:sz w:val="22"/>
          <w:szCs w:val="22"/>
          <w:lang w:val="sr-Cyrl-CS"/>
        </w:rPr>
        <w:t>403/85-</w:t>
      </w:r>
      <w:r>
        <w:rPr>
          <w:rFonts w:ascii="Arial" w:hAnsi="Arial" w:cs="Arial"/>
          <w:sz w:val="22"/>
          <w:szCs w:val="22"/>
          <w:lang w:val="ru-RU"/>
        </w:rPr>
        <w:t>277/18</w:t>
      </w:r>
      <w:r>
        <w:rPr>
          <w:rFonts w:ascii="Arial" w:hAnsi="Arial" w:cs="Arial"/>
          <w:sz w:val="22"/>
          <w:szCs w:val="22"/>
        </w:rPr>
        <w:t>, припремљена је:</w:t>
      </w:r>
    </w:p>
    <w:p>
      <w:pPr>
        <w:jc w:val="both"/>
        <w:rPr>
          <w:rFonts w:ascii="Arial" w:hAnsi="Arial" w:cs="Arial"/>
          <w:sz w:val="22"/>
          <w:szCs w:val="22"/>
        </w:rPr>
      </w:pPr>
    </w:p>
    <w:p>
      <w:pPr>
        <w:jc w:val="both"/>
        <w:rPr>
          <w:rFonts w:ascii="Arial" w:hAnsi="Arial" w:eastAsia="TimesNewRomanPSMT" w:cs="Arial"/>
          <w:sz w:val="22"/>
          <w:szCs w:val="22"/>
        </w:rPr>
      </w:pPr>
    </w:p>
    <w:p>
      <w:pPr>
        <w:ind w:firstLine="720"/>
        <w:jc w:val="both"/>
        <w:rPr>
          <w:rFonts w:ascii="Arial" w:hAnsi="Arial" w:eastAsia="TimesNewRomanPSMT" w:cs="Arial"/>
          <w:sz w:val="22"/>
          <w:szCs w:val="22"/>
        </w:rPr>
      </w:pPr>
    </w:p>
    <w:p>
      <w:pPr>
        <w:shd w:val="clear" w:color="auto" w:fill="C6D9F1"/>
        <w:jc w:val="center"/>
        <w:rPr>
          <w:rFonts w:ascii="Arial" w:hAnsi="Arial" w:eastAsia="TimesNewRomanPS-BoldMT" w:cs="Arial"/>
          <w:b/>
          <w:bCs/>
          <w:sz w:val="22"/>
          <w:szCs w:val="22"/>
        </w:rPr>
      </w:pPr>
    </w:p>
    <w:p>
      <w:pPr>
        <w:shd w:val="clear" w:color="auto" w:fill="C6D9F1"/>
        <w:jc w:val="center"/>
        <w:rPr>
          <w:rFonts w:ascii="Arial" w:hAnsi="Arial" w:eastAsia="TimesNewRomanPS-BoldMT" w:cs="Arial"/>
          <w:b/>
          <w:bCs/>
          <w:sz w:val="22"/>
          <w:szCs w:val="22"/>
          <w:lang w:val="ru-RU"/>
        </w:rPr>
      </w:pPr>
      <w:r>
        <w:rPr>
          <w:rFonts w:ascii="Arial" w:hAnsi="Arial" w:eastAsia="TimesNewRomanPS-BoldMT" w:cs="Arial"/>
          <w:b/>
          <w:bCs/>
          <w:sz w:val="22"/>
          <w:szCs w:val="22"/>
        </w:rPr>
        <w:t>КОНКУРСНА ДОКУМЕНТАЦИЈА</w:t>
      </w:r>
    </w:p>
    <w:p>
      <w:pPr>
        <w:shd w:val="clear" w:color="auto" w:fill="C6D9F1"/>
        <w:jc w:val="center"/>
        <w:rPr>
          <w:rFonts w:ascii="Arial" w:hAnsi="Arial" w:eastAsia="TimesNewRomanPS-BoldMT" w:cs="Arial"/>
          <w:b/>
          <w:bCs/>
          <w:sz w:val="22"/>
          <w:szCs w:val="22"/>
          <w:lang w:val="ru-RU"/>
        </w:rPr>
      </w:pPr>
    </w:p>
    <w:p>
      <w:pPr>
        <w:shd w:val="clear" w:color="auto" w:fill="C6D9F1"/>
        <w:jc w:val="center"/>
        <w:rPr>
          <w:rFonts w:ascii="Arial" w:hAnsi="Arial" w:eastAsia="TimesNewRomanPS-BoldMT" w:cs="Arial"/>
          <w:b/>
          <w:bCs/>
          <w:sz w:val="22"/>
          <w:szCs w:val="22"/>
          <w:lang w:val="sr-Cyrl-CS"/>
        </w:rPr>
      </w:pPr>
      <w:r>
        <w:rPr>
          <w:rFonts w:ascii="Arial" w:hAnsi="Arial" w:eastAsia="TimesNewRomanPS-BoldMT" w:cs="Arial"/>
          <w:b/>
          <w:bCs/>
          <w:sz w:val="22"/>
          <w:szCs w:val="22"/>
        </w:rPr>
        <w:t xml:space="preserve">за јавну набавку мале вредности </w:t>
      </w:r>
      <w:r>
        <w:rPr>
          <w:rFonts w:ascii="Arial" w:hAnsi="Arial" w:cs="Arial"/>
          <w:b/>
          <w:sz w:val="22"/>
          <w:szCs w:val="22"/>
          <w:lang w:val="sr-Cyrl-CS"/>
        </w:rPr>
        <w:t>услуг</w:t>
      </w:r>
      <w:r>
        <w:rPr>
          <w:rFonts w:ascii="Arial" w:hAnsi="Arial" w:cs="Arial"/>
          <w:b/>
          <w:sz w:val="22"/>
          <w:szCs w:val="22"/>
        </w:rPr>
        <w:t>e</w:t>
      </w:r>
      <w:r>
        <w:rPr>
          <w:rFonts w:ascii="Arial" w:hAnsi="Arial" w:cs="Arial"/>
          <w:b/>
          <w:sz w:val="22"/>
          <w:szCs w:val="22"/>
          <w:lang w:val="sr-Cyrl-CS"/>
        </w:rPr>
        <w:t xml:space="preserve">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 спремање</w:t>
      </w:r>
      <w:r>
        <w:rPr>
          <w:rFonts w:ascii="Arial" w:hAnsi="Arial" w:cs="Arial"/>
          <w:b/>
          <w:sz w:val="22"/>
          <w:szCs w:val="22"/>
          <w:lang w:val="ru-RU"/>
        </w:rPr>
        <w:t xml:space="preserve">, </w:t>
      </w:r>
      <w:r>
        <w:rPr>
          <w:rFonts w:ascii="Arial" w:hAnsi="Arial" w:cs="Arial"/>
          <w:b/>
          <w:sz w:val="22"/>
          <w:szCs w:val="22"/>
          <w:lang w:val="sr-Cyrl-CS"/>
        </w:rPr>
        <w:t>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b/>
          <w:sz w:val="22"/>
          <w:szCs w:val="22"/>
        </w:rPr>
        <w:t xml:space="preserve"> </w:t>
      </w:r>
      <w:r>
        <w:rPr>
          <w:rFonts w:ascii="Arial" w:hAnsi="Arial" w:eastAsia="TimesNewRomanPS-BoldMT" w:cs="Arial"/>
          <w:b/>
          <w:bCs/>
          <w:sz w:val="22"/>
          <w:szCs w:val="22"/>
        </w:rPr>
        <w:t>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 </w:t>
      </w:r>
      <w:r>
        <w:rPr>
          <w:rFonts w:ascii="Arial" w:hAnsi="Arial" w:eastAsia="TimesNewRomanPS-BoldMT" w:cs="Arial"/>
          <w:b/>
          <w:bCs/>
          <w:color w:val="auto"/>
          <w:sz w:val="22"/>
          <w:szCs w:val="22"/>
          <w:lang w:val="ru-RU"/>
        </w:rPr>
        <w:t>1.2.8.</w:t>
      </w:r>
      <w:r>
        <w:rPr>
          <w:rFonts w:ascii="Arial" w:hAnsi="Arial" w:eastAsia="TimesNewRomanPS-BoldMT" w:cs="Arial"/>
          <w:b/>
          <w:bCs/>
          <w:color w:val="auto"/>
          <w:sz w:val="22"/>
          <w:szCs w:val="22"/>
        </w:rPr>
        <w:t>/1</w:t>
      </w:r>
      <w:r>
        <w:rPr>
          <w:rFonts w:ascii="Arial" w:hAnsi="Arial" w:eastAsia="TimesNewRomanPS-BoldMT" w:cs="Arial"/>
          <w:b/>
          <w:bCs/>
          <w:color w:val="auto"/>
          <w:sz w:val="22"/>
          <w:szCs w:val="22"/>
          <w:lang w:val="sr-Cyrl-CS"/>
        </w:rPr>
        <w:t>8</w:t>
      </w:r>
      <w:r>
        <w:rPr>
          <w:rFonts w:ascii="Arial" w:hAnsi="Arial" w:eastAsia="TimesNewRomanPS-BoldMT" w:cs="Arial"/>
          <w:b/>
          <w:bCs/>
          <w:sz w:val="22"/>
          <w:szCs w:val="22"/>
          <w:lang w:val="sr-Cyrl-CS"/>
        </w:rPr>
        <w:t xml:space="preserve"> </w:t>
      </w:r>
    </w:p>
    <w:p>
      <w:pPr>
        <w:shd w:val="clear" w:color="auto" w:fill="C6D9F1"/>
        <w:jc w:val="center"/>
        <w:rPr>
          <w:rFonts w:ascii="Arial" w:hAnsi="Arial" w:eastAsia="TimesNewRomanPS-BoldMT" w:cs="Arial"/>
          <w:b/>
          <w:bCs/>
          <w:sz w:val="22"/>
          <w:szCs w:val="22"/>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sr-Cyrl-CS"/>
        </w:rPr>
      </w:pPr>
    </w:p>
    <w:p>
      <w:pPr>
        <w:jc w:val="both"/>
        <w:rPr>
          <w:rFonts w:ascii="Arial" w:hAnsi="Arial" w:eastAsia="TimesNewRomanPS-BoldMT" w:cs="Arial"/>
          <w:b/>
          <w:bCs/>
          <w:color w:val="FF0000"/>
          <w:sz w:val="22"/>
          <w:szCs w:val="22"/>
          <w:lang w:val="ru-RU"/>
        </w:rPr>
      </w:pPr>
    </w:p>
    <w:p>
      <w:pPr>
        <w:jc w:val="both"/>
        <w:rPr>
          <w:rFonts w:ascii="Arial" w:hAnsi="Arial" w:eastAsia="TimesNewRomanPS-BoldMT" w:cs="Arial"/>
          <w:b/>
          <w:bCs/>
          <w:color w:val="FF0000"/>
          <w:sz w:val="22"/>
          <w:szCs w:val="22"/>
          <w:lang w:val="ru-RU"/>
        </w:rPr>
      </w:pPr>
    </w:p>
    <w:p>
      <w:pPr>
        <w:jc w:val="both"/>
        <w:rPr>
          <w:rFonts w:ascii="Arial" w:hAnsi="Arial" w:eastAsia="TimesNewRomanPSMT" w:cs="Arial"/>
          <w:sz w:val="22"/>
          <w:szCs w:val="22"/>
        </w:rPr>
      </w:pPr>
      <w:r>
        <w:rPr>
          <w:rFonts w:ascii="Arial" w:hAnsi="Arial" w:eastAsia="TimesNewRomanPSMT" w:cs="Arial"/>
          <w:sz w:val="22"/>
          <w:szCs w:val="22"/>
        </w:rPr>
        <w:t>Конкурсна документација садржи:</w:t>
      </w: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tbl>
      <w:tblPr>
        <w:tblStyle w:val="21"/>
        <w:tblW w:w="9272" w:type="dxa"/>
        <w:tblInd w:w="-15" w:type="dxa"/>
        <w:tblLayout w:type="fixed"/>
        <w:tblCellMar>
          <w:top w:w="0" w:type="dxa"/>
          <w:left w:w="108" w:type="dxa"/>
          <w:bottom w:w="0" w:type="dxa"/>
          <w:right w:w="108" w:type="dxa"/>
        </w:tblCellMar>
      </w:tblPr>
      <w:tblGrid>
        <w:gridCol w:w="1553"/>
        <w:gridCol w:w="6129"/>
        <w:gridCol w:w="1590"/>
      </w:tblGrid>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jc w:val="both"/>
              <w:rPr>
                <w:rFonts w:ascii="Arial" w:hAnsi="Arial" w:eastAsia="TimesNewRomanPSMT" w:cs="Arial"/>
                <w:b/>
                <w:i/>
                <w:sz w:val="22"/>
                <w:szCs w:val="22"/>
              </w:rPr>
            </w:pPr>
            <w:r>
              <w:rPr>
                <w:rFonts w:ascii="Arial" w:hAnsi="Arial" w:eastAsia="TimesNewRomanPSMT" w:cs="Arial"/>
                <w:b/>
                <w:i/>
                <w:sz w:val="22"/>
                <w:szCs w:val="22"/>
                <w:lang w:val="sr-Cyrl-CS"/>
              </w:rPr>
              <w:t>Поглавље</w:t>
            </w:r>
          </w:p>
        </w:tc>
        <w:tc>
          <w:tcPr>
            <w:tcW w:w="6129" w:type="dxa"/>
            <w:tcBorders>
              <w:top w:val="single" w:color="000000" w:sz="4" w:space="0"/>
              <w:left w:val="single" w:color="000000" w:sz="4" w:space="0"/>
              <w:bottom w:val="single" w:color="000000" w:sz="4" w:space="0"/>
            </w:tcBorders>
            <w:shd w:val="clear" w:color="auto" w:fill="auto"/>
          </w:tcPr>
          <w:p>
            <w:pPr>
              <w:jc w:val="center"/>
              <w:rPr>
                <w:rFonts w:ascii="Arial" w:hAnsi="Arial" w:eastAsia="TimesNewRomanPSMT" w:cs="Arial"/>
                <w:b/>
                <w:i/>
                <w:sz w:val="22"/>
                <w:szCs w:val="22"/>
              </w:rPr>
            </w:pPr>
            <w:r>
              <w:rPr>
                <w:rFonts w:ascii="Arial" w:hAnsi="Arial" w:eastAsia="TimesNewRomanPSMT" w:cs="Arial"/>
                <w:b/>
                <w:i/>
                <w:sz w:val="22"/>
                <w:szCs w:val="22"/>
              </w:rPr>
              <w:t>Назив</w:t>
            </w:r>
            <w:r>
              <w:rPr>
                <w:rFonts w:ascii="Arial" w:hAnsi="Arial" w:eastAsia="TimesNewRomanPSMT" w:cs="Arial"/>
                <w:b/>
                <w:i/>
                <w:sz w:val="22"/>
                <w:szCs w:val="22"/>
                <w:lang w:val="sr-Cyrl-CS"/>
              </w:rPr>
              <w:t xml:space="preserve"> поглавља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bCs/>
                <w:iCs/>
                <w:sz w:val="22"/>
                <w:szCs w:val="22"/>
              </w:rPr>
            </w:pPr>
            <w:r>
              <w:rPr>
                <w:rFonts w:ascii="Arial" w:hAnsi="Arial" w:eastAsia="TimesNewRomanPSMT" w:cs="Arial"/>
                <w:b/>
                <w:i/>
                <w:sz w:val="22"/>
                <w:szCs w:val="22"/>
              </w:rPr>
              <w:t>Страна</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Општи подаци о јавној набавци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bCs/>
                <w:iCs/>
                <w:sz w:val="22"/>
                <w:szCs w:val="22"/>
              </w:rPr>
            </w:pPr>
            <w:r>
              <w:rPr>
                <w:rFonts w:ascii="Arial" w:hAnsi="Arial" w:eastAsia="TimesNewRomanPSMT" w:cs="Arial"/>
                <w:color w:val="auto"/>
                <w:sz w:val="22"/>
                <w:szCs w:val="22"/>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r>
              <w:rPr>
                <w:rFonts w:ascii="Arial" w:hAnsi="Arial" w:cs="Arial"/>
                <w:bCs/>
                <w:iCs/>
                <w:color w:val="auto"/>
                <w:sz w:val="22"/>
                <w:szCs w:val="22"/>
              </w:rPr>
              <w:t>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Подаци о предмету јавне набавке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3</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r>
              <w:rPr>
                <w:rFonts w:ascii="Arial" w:hAnsi="Arial" w:eastAsia="TimesNewRomanPSMT" w:cs="Arial"/>
                <w:color w:val="auto"/>
                <w:sz w:val="22"/>
                <w:szCs w:val="22"/>
              </w:rPr>
              <w:t>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hAnsi="Arial" w:eastAsia="TimesNewRomanPSMT" w:cs="Arial"/>
                <w:color w:val="auto"/>
                <w:sz w:val="22"/>
                <w:szCs w:val="22"/>
              </w:rPr>
              <w:t>исп</w:t>
            </w:r>
            <w:r>
              <w:rPr>
                <w:rFonts w:ascii="Arial" w:hAnsi="Arial" w:eastAsia="TimesNewRomanPSMT" w:cs="Arial"/>
                <w:color w:val="auto"/>
                <w:sz w:val="22"/>
                <w:szCs w:val="22"/>
                <w:lang w:val="sr-Cyrl-CS"/>
              </w:rPr>
              <w:t>о</w:t>
            </w:r>
            <w:r>
              <w:rPr>
                <w:rFonts w:ascii="Arial" w:hAnsi="Arial" w:eastAsia="TimesNewRomanPSMT" w:cs="Arial"/>
                <w:color w:val="auto"/>
                <w:sz w:val="22"/>
                <w:szCs w:val="22"/>
              </w:rPr>
              <w:t xml:space="preserve">руке </w:t>
            </w:r>
            <w:r>
              <w:rPr>
                <w:rFonts w:ascii="Arial" w:hAnsi="Arial" w:eastAsia="TimesNewRomanPSMT" w:cs="Arial"/>
                <w:sz w:val="22"/>
                <w:szCs w:val="22"/>
              </w:rPr>
              <w:t>добара, евентуалне додатне услуге и сл.</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4</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p>
          <w:p>
            <w:pPr>
              <w:snapToGrid w:val="0"/>
              <w:jc w:val="center"/>
              <w:rPr>
                <w:rFonts w:ascii="Arial" w:hAnsi="Arial" w:eastAsia="TimesNewRomanPSMT" w:cs="Arial"/>
                <w:sz w:val="22"/>
                <w:szCs w:val="22"/>
              </w:rPr>
            </w:pPr>
            <w:r>
              <w:rPr>
                <w:rFonts w:ascii="Arial" w:hAnsi="Arial" w:eastAsia="TimesNewRomanPSMT" w:cs="Arial"/>
                <w:sz w:val="22"/>
                <w:szCs w:val="22"/>
              </w:rPr>
              <w:t>IV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ru-RU"/>
              </w:rPr>
            </w:pPr>
            <w:r>
              <w:rPr>
                <w:rFonts w:ascii="Arial" w:hAnsi="Arial" w:eastAsia="TimesNewRomanPSMT" w:cs="Arial"/>
                <w:sz w:val="22"/>
                <w:szCs w:val="22"/>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color w:val="auto"/>
                <w:sz w:val="22"/>
                <w:szCs w:val="22"/>
              </w:rPr>
            </w:pPr>
          </w:p>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5</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Упутство понуђачима како да сачине понуду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10</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rPr>
            </w:pPr>
            <w:r>
              <w:rPr>
                <w:rFonts w:ascii="Arial" w:hAnsi="Arial" w:eastAsia="TimesNewRomanPSMT" w:cs="Arial"/>
                <w:sz w:val="22"/>
                <w:szCs w:val="22"/>
              </w:rPr>
              <w:t>Образац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Cyrl-CS"/>
              </w:rPr>
            </w:pPr>
            <w:r>
              <w:rPr>
                <w:rFonts w:ascii="Arial" w:hAnsi="Arial" w:eastAsia="TimesNewRomanPSMT" w:cs="Arial"/>
                <w:color w:val="auto"/>
                <w:sz w:val="22"/>
                <w:szCs w:val="22"/>
                <w:lang w:val="sr-Cyrl-CS"/>
              </w:rPr>
              <w:t>18</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VII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Образац структуре цене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lang w:val="sr-Latn-CS"/>
              </w:rPr>
            </w:pPr>
            <w:r>
              <w:rPr>
                <w:rFonts w:ascii="Arial" w:hAnsi="Arial" w:eastAsia="TimesNewRomanPSMT" w:cs="Arial"/>
                <w:color w:val="auto"/>
                <w:sz w:val="22"/>
                <w:szCs w:val="22"/>
                <w:lang w:val="sr-Cyrl-CS"/>
              </w:rPr>
              <w:t>22</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cs="Arial"/>
                <w:bCs/>
                <w:iCs/>
                <w:color w:val="auto"/>
                <w:sz w:val="22"/>
                <w:szCs w:val="22"/>
              </w:rPr>
              <w:t>VIII</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lang w:val="sr-Cyrl-CS"/>
              </w:rPr>
              <w:t xml:space="preserve">Модел уговора </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color w:val="auto"/>
                <w:sz w:val="22"/>
                <w:szCs w:val="22"/>
                <w:lang w:val="sr-Cyrl-CS"/>
              </w:rPr>
              <w:t>2</w:t>
            </w:r>
            <w:r>
              <w:rPr>
                <w:rFonts w:ascii="Arial" w:hAnsi="Arial" w:eastAsia="TimesNewRomanPSMT" w:cs="Arial"/>
                <w:color w:val="auto"/>
                <w:sz w:val="22"/>
                <w:szCs w:val="22"/>
              </w:rPr>
              <w:t>6</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IX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color w:val="auto"/>
                <w:sz w:val="22"/>
                <w:szCs w:val="22"/>
                <w:lang w:val="sr-Cyrl-CS"/>
              </w:rPr>
            </w:pPr>
            <w:r>
              <w:rPr>
                <w:rFonts w:ascii="Arial" w:hAnsi="Arial" w:eastAsia="TimesNewRomanPSMT" w:cs="Arial"/>
                <w:sz w:val="22"/>
                <w:szCs w:val="22"/>
              </w:rPr>
              <w:t xml:space="preserve">Образац </w:t>
            </w:r>
            <w:r>
              <w:rPr>
                <w:rFonts w:ascii="Arial" w:hAnsi="Arial" w:eastAsia="TimesNewRomanPSMT" w:cs="Arial"/>
                <w:sz w:val="22"/>
                <w:szCs w:val="22"/>
                <w:lang w:val="sr-Cyrl-CS"/>
              </w:rPr>
              <w:t>трошкова припремања понуде</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color w:val="auto"/>
                <w:sz w:val="22"/>
                <w:szCs w:val="22"/>
              </w:rPr>
              <w:t>29</w:t>
            </w:r>
          </w:p>
        </w:tc>
      </w:tr>
      <w:tr>
        <w:tblPrEx>
          <w:tblLayout w:type="fixed"/>
          <w:tblCellMar>
            <w:top w:w="0" w:type="dxa"/>
            <w:left w:w="108" w:type="dxa"/>
            <w:bottom w:w="0" w:type="dxa"/>
            <w:right w:w="108" w:type="dxa"/>
          </w:tblCellMar>
        </w:tblPrEx>
        <w:tc>
          <w:tcPr>
            <w:tcW w:w="1553" w:type="dxa"/>
            <w:tcBorders>
              <w:top w:val="single" w:color="000000" w:sz="4" w:space="0"/>
              <w:left w:val="single" w:color="000000" w:sz="4" w:space="0"/>
              <w:bottom w:val="single" w:color="000000" w:sz="4" w:space="0"/>
            </w:tcBorders>
            <w:shd w:val="clear" w:color="auto" w:fill="auto"/>
          </w:tcPr>
          <w:p>
            <w:pPr>
              <w:snapToGrid w:val="0"/>
              <w:jc w:val="center"/>
              <w:rPr>
                <w:rFonts w:ascii="Arial" w:hAnsi="Arial" w:eastAsia="TimesNewRomanPSMT" w:cs="Arial"/>
                <w:sz w:val="22"/>
                <w:szCs w:val="22"/>
              </w:rPr>
            </w:pPr>
            <w:r>
              <w:rPr>
                <w:rFonts w:ascii="Arial" w:hAnsi="Arial" w:eastAsia="TimesNewRomanPSMT" w:cs="Arial"/>
                <w:sz w:val="22"/>
                <w:szCs w:val="22"/>
              </w:rPr>
              <w:t>X</w:t>
            </w:r>
          </w:p>
        </w:tc>
        <w:tc>
          <w:tcPr>
            <w:tcW w:w="612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sz w:val="22"/>
                <w:szCs w:val="22"/>
                <w:lang w:val="sr-Cyrl-CS"/>
              </w:rPr>
            </w:pPr>
            <w:r>
              <w:rPr>
                <w:rFonts w:ascii="Arial" w:hAnsi="Arial" w:eastAsia="TimesNewRomanPSMT" w:cs="Arial"/>
                <w:sz w:val="22"/>
                <w:szCs w:val="22"/>
                <w:lang w:val="sr-Cyrl-CS"/>
              </w:rPr>
              <w:t>Образац изјаве о независној понуди</w:t>
            </w:r>
          </w:p>
        </w:tc>
        <w:tc>
          <w:tcPr>
            <w:tcW w:w="15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color w:val="auto"/>
                <w:sz w:val="22"/>
                <w:szCs w:val="22"/>
                <w:lang w:val="sr-Cyrl-CS"/>
              </w:rPr>
            </w:pPr>
            <w:r>
              <w:rPr>
                <w:rFonts w:ascii="Arial" w:hAnsi="Arial" w:eastAsia="TimesNewRomanPSMT" w:cs="Arial"/>
                <w:color w:val="auto"/>
                <w:sz w:val="22"/>
                <w:szCs w:val="22"/>
                <w:lang w:val="sr-Cyrl-CS"/>
              </w:rPr>
              <w:t>3</w:t>
            </w:r>
            <w:r>
              <w:rPr>
                <w:rFonts w:ascii="Arial" w:hAnsi="Arial" w:eastAsia="TimesNewRomanPSMT" w:cs="Arial"/>
                <w:color w:val="auto"/>
                <w:sz w:val="22"/>
                <w:szCs w:val="22"/>
              </w:rPr>
              <w:t>0</w:t>
            </w:r>
            <w:r>
              <w:rPr>
                <w:rFonts w:ascii="Arial" w:hAnsi="Arial" w:eastAsia="TimesNewRomanPSMT" w:cs="Arial"/>
                <w:color w:val="auto"/>
                <w:sz w:val="22"/>
                <w:szCs w:val="22"/>
                <w:lang w:val="sr-Cyrl-CS"/>
              </w:rPr>
              <w:t xml:space="preserve">   </w:t>
            </w:r>
          </w:p>
        </w:tc>
      </w:tr>
    </w:tbl>
    <w:p>
      <w:pPr>
        <w:jc w:val="both"/>
        <w:rPr>
          <w:rFonts w:ascii="Arial" w:hAnsi="Arial"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lang w:val="sr-Cyrl-CS"/>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jc w:val="both"/>
        <w:rPr>
          <w:rFonts w:ascii="Arial" w:hAnsi="Arial" w:eastAsia="TimesNewRomanPSMT" w:cs="Arial"/>
          <w:sz w:val="22"/>
          <w:szCs w:val="22"/>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rPr>
        <w:t>I  ОПШТИ ПОДАЦИ О ЈАВНОЈ НАБАВЦИ</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sz w:val="22"/>
          <w:szCs w:val="22"/>
        </w:rPr>
      </w:pPr>
      <w:r>
        <w:rPr>
          <w:rFonts w:ascii="Arial" w:hAnsi="Arial" w:cs="Arial"/>
          <w:b/>
          <w:bCs/>
          <w:sz w:val="22"/>
          <w:szCs w:val="22"/>
        </w:rPr>
        <w:t>1. Подаци о наручиоцу</w:t>
      </w:r>
    </w:p>
    <w:p>
      <w:pPr>
        <w:jc w:val="both"/>
        <w:rPr>
          <w:rFonts w:ascii="Arial" w:hAnsi="Arial" w:cs="Arial"/>
          <w:sz w:val="22"/>
          <w:szCs w:val="22"/>
          <w:lang w:val="sr-Cyrl-CS"/>
        </w:rPr>
      </w:pPr>
      <w:r>
        <w:rPr>
          <w:rFonts w:ascii="Arial" w:hAnsi="Arial" w:cs="Arial"/>
          <w:sz w:val="22"/>
          <w:szCs w:val="22"/>
        </w:rPr>
        <w:t xml:space="preserve">Наручилац: </w:t>
      </w:r>
      <w:r>
        <w:rPr>
          <w:rFonts w:ascii="Arial" w:hAnsi="Arial" w:cs="Arial"/>
          <w:sz w:val="22"/>
          <w:szCs w:val="22"/>
          <w:lang w:val="sr-Cyrl-CS"/>
        </w:rPr>
        <w:t>Центар за развој услуга социјалне заштите „Кнегиња Љубица“ Крагујевац.</w:t>
      </w:r>
    </w:p>
    <w:p>
      <w:pPr>
        <w:jc w:val="both"/>
        <w:rPr>
          <w:rFonts w:ascii="Arial" w:hAnsi="Arial" w:cs="Arial"/>
          <w:sz w:val="22"/>
          <w:szCs w:val="22"/>
          <w:lang w:val="sr-Cyrl-CS"/>
        </w:rPr>
      </w:pPr>
      <w:r>
        <w:rPr>
          <w:rFonts w:ascii="Arial" w:hAnsi="Arial" w:cs="Arial"/>
          <w:sz w:val="22"/>
          <w:szCs w:val="22"/>
          <w:lang w:val="sr-Cyrl-CS"/>
        </w:rPr>
        <w:t>Адреса:</w:t>
      </w:r>
      <w:r>
        <w:rPr>
          <w:rFonts w:ascii="Arial" w:hAnsi="Arial" w:cs="Arial"/>
          <w:iCs/>
          <w:sz w:val="22"/>
          <w:szCs w:val="22"/>
          <w:lang w:val="sr-Cyrl-CS"/>
        </w:rPr>
        <w:t xml:space="preserve"> Чика Матина бр. 5, Крагујевац.</w:t>
      </w:r>
    </w:p>
    <w:p>
      <w:pPr>
        <w:jc w:val="both"/>
        <w:rPr>
          <w:rFonts w:ascii="Arial" w:hAnsi="Arial" w:cs="Arial"/>
          <w:iCs/>
          <w:sz w:val="22"/>
          <w:szCs w:val="22"/>
          <w:lang w:val="ru-RU"/>
        </w:rPr>
      </w:pPr>
      <w:r>
        <w:rPr>
          <w:rFonts w:ascii="Arial" w:hAnsi="Arial" w:cs="Arial"/>
          <w:sz w:val="22"/>
          <w:szCs w:val="22"/>
          <w:lang w:val="sr-Cyrl-CS"/>
        </w:rPr>
        <w:t>Интернет страница:</w:t>
      </w:r>
      <w:r>
        <w:rPr>
          <w:rFonts w:ascii="Arial" w:hAnsi="Arial" w:cs="Arial"/>
          <w:i/>
          <w:iCs/>
          <w:sz w:val="22"/>
          <w:szCs w:val="22"/>
        </w:rPr>
        <w:t xml:space="preserve"> </w:t>
      </w:r>
      <w:r>
        <w:fldChar w:fldCharType="begin"/>
      </w:r>
      <w:r>
        <w:instrText xml:space="preserve"> HYPERLINK "http://www.kneginjaljubica.org.rs" </w:instrText>
      </w:r>
      <w:r>
        <w:fldChar w:fldCharType="separate"/>
      </w:r>
      <w:r>
        <w:rPr>
          <w:rStyle w:val="20"/>
          <w:rFonts w:ascii="Arial" w:hAnsi="Arial" w:cs="Arial"/>
          <w:iCs/>
          <w:sz w:val="22"/>
          <w:szCs w:val="22"/>
        </w:rPr>
        <w:t>www</w:t>
      </w:r>
      <w:r>
        <w:rPr>
          <w:rStyle w:val="20"/>
          <w:rFonts w:ascii="Arial" w:hAnsi="Arial" w:cs="Arial"/>
          <w:iCs/>
          <w:sz w:val="22"/>
          <w:szCs w:val="22"/>
          <w:lang w:val="ru-RU"/>
        </w:rPr>
        <w:t>.</w:t>
      </w:r>
      <w:r>
        <w:rPr>
          <w:rStyle w:val="20"/>
          <w:rFonts w:ascii="Arial" w:hAnsi="Arial" w:cs="Arial"/>
          <w:iCs/>
          <w:sz w:val="22"/>
          <w:szCs w:val="22"/>
        </w:rPr>
        <w:t>kneginjaljubica</w:t>
      </w:r>
      <w:r>
        <w:rPr>
          <w:rStyle w:val="20"/>
          <w:rFonts w:ascii="Arial" w:hAnsi="Arial" w:cs="Arial"/>
          <w:iCs/>
          <w:sz w:val="22"/>
          <w:szCs w:val="22"/>
          <w:lang w:val="ru-RU"/>
        </w:rPr>
        <w:t>.</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sz w:val="22"/>
          <w:szCs w:val="22"/>
          <w:lang w:val="ru-RU"/>
        </w:rPr>
        <w:t xml:space="preserve"> </w:t>
      </w:r>
    </w:p>
    <w:p>
      <w:pPr>
        <w:jc w:val="both"/>
        <w:rPr>
          <w:rFonts w:ascii="Arial" w:hAnsi="Arial" w:cs="Arial"/>
          <w:iCs/>
          <w:sz w:val="22"/>
          <w:szCs w:val="22"/>
          <w:lang w:val="sr-Cyrl-CS"/>
        </w:rPr>
      </w:pPr>
      <w:r>
        <w:rPr>
          <w:rFonts w:ascii="Arial" w:hAnsi="Arial" w:cs="Arial"/>
          <w:iCs/>
          <w:sz w:val="22"/>
          <w:szCs w:val="22"/>
          <w:lang w:val="sr-Cyrl-CS"/>
        </w:rPr>
        <w:t>ПИБ:107217778</w:t>
      </w:r>
    </w:p>
    <w:p>
      <w:pPr>
        <w:jc w:val="both"/>
        <w:rPr>
          <w:rFonts w:ascii="Arial" w:hAnsi="Arial" w:cs="Arial"/>
          <w:iCs/>
          <w:sz w:val="22"/>
          <w:szCs w:val="22"/>
          <w:lang w:val="sr-Cyrl-CS"/>
        </w:rPr>
      </w:pPr>
      <w:r>
        <w:rPr>
          <w:rFonts w:ascii="Arial" w:hAnsi="Arial" w:cs="Arial"/>
          <w:iCs/>
          <w:sz w:val="22"/>
          <w:szCs w:val="22"/>
          <w:lang w:val="sr-Cyrl-CS"/>
        </w:rPr>
        <w:t>Матични број:17820605</w:t>
      </w:r>
    </w:p>
    <w:p>
      <w:pPr>
        <w:jc w:val="both"/>
        <w:rPr>
          <w:rFonts w:ascii="Arial" w:hAnsi="Arial" w:cs="Arial"/>
          <w:iCs/>
          <w:sz w:val="22"/>
          <w:szCs w:val="22"/>
          <w:lang w:val="sr-Cyrl-CS"/>
        </w:rPr>
      </w:pPr>
      <w:r>
        <w:rPr>
          <w:rFonts w:ascii="Arial" w:hAnsi="Arial" w:cs="Arial"/>
          <w:iCs/>
          <w:sz w:val="22"/>
          <w:szCs w:val="22"/>
          <w:lang w:val="sr-Cyrl-CS"/>
        </w:rPr>
        <w:t>Број рачуна:840-838661-34</w:t>
      </w:r>
    </w:p>
    <w:p>
      <w:pPr>
        <w:jc w:val="both"/>
        <w:rPr>
          <w:rFonts w:ascii="Arial" w:hAnsi="Arial" w:cs="Arial"/>
          <w:sz w:val="22"/>
          <w:szCs w:val="22"/>
          <w:lang w:val="sr-Cyrl-CS"/>
        </w:rPr>
      </w:pPr>
      <w:r>
        <w:rPr>
          <w:rFonts w:ascii="Arial" w:hAnsi="Arial" w:cs="Arial"/>
          <w:iCs/>
          <w:sz w:val="22"/>
          <w:szCs w:val="22"/>
          <w:lang w:val="sr-Cyrl-CS"/>
        </w:rPr>
        <w:t>Шифра делатности: 88.99</w:t>
      </w:r>
    </w:p>
    <w:p>
      <w:pPr>
        <w:jc w:val="both"/>
        <w:rPr>
          <w:rFonts w:ascii="Arial" w:hAnsi="Arial" w:cs="Arial"/>
          <w:sz w:val="22"/>
          <w:szCs w:val="22"/>
        </w:rPr>
      </w:pPr>
    </w:p>
    <w:p>
      <w:pPr>
        <w:jc w:val="both"/>
        <w:rPr>
          <w:rFonts w:ascii="Arial" w:hAnsi="Arial" w:cs="Arial"/>
          <w:sz w:val="22"/>
          <w:szCs w:val="22"/>
        </w:rPr>
      </w:pPr>
      <w:r>
        <w:rPr>
          <w:rFonts w:ascii="Arial" w:hAnsi="Arial" w:cs="Arial"/>
          <w:b/>
          <w:bCs/>
          <w:sz w:val="22"/>
          <w:szCs w:val="22"/>
        </w:rPr>
        <w:t>2. Врста поступка јавне набавке</w:t>
      </w:r>
    </w:p>
    <w:p>
      <w:pPr>
        <w:jc w:val="both"/>
        <w:rPr>
          <w:rFonts w:ascii="Arial" w:hAnsi="Arial" w:cs="Arial"/>
          <w:sz w:val="22"/>
          <w:szCs w:val="22"/>
        </w:rPr>
      </w:pPr>
      <w:r>
        <w:rPr>
          <w:rFonts w:ascii="Arial" w:hAnsi="Arial" w:cs="Arial"/>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sz w:val="22"/>
          <w:szCs w:val="22"/>
        </w:rPr>
        <w:t>3. Предмет јавне набавке</w:t>
      </w:r>
    </w:p>
    <w:p>
      <w:pPr>
        <w:jc w:val="both"/>
        <w:rPr>
          <w:rFonts w:ascii="Arial" w:hAnsi="Arial" w:cs="Arial"/>
          <w:sz w:val="22"/>
          <w:szCs w:val="22"/>
        </w:rPr>
      </w:pPr>
      <w:r>
        <w:rPr>
          <w:rFonts w:ascii="Arial" w:hAnsi="Arial" w:cs="Arial"/>
          <w:sz w:val="22"/>
          <w:szCs w:val="22"/>
        </w:rPr>
        <w:t xml:space="preserve">Предмет јавне набавке </w:t>
      </w:r>
      <w:r>
        <w:rPr>
          <w:rFonts w:ascii="Arial" w:hAnsi="Arial" w:cs="Arial"/>
          <w:sz w:val="22"/>
          <w:szCs w:val="22"/>
          <w:lang w:val="sr-Cyrl-CS"/>
        </w:rPr>
        <w:t xml:space="preserve">ЈНМВ </w:t>
      </w:r>
      <w:r>
        <w:rPr>
          <w:rFonts w:ascii="Arial" w:hAnsi="Arial" w:cs="Arial"/>
          <w:sz w:val="22"/>
          <w:szCs w:val="22"/>
        </w:rPr>
        <w:t xml:space="preserve">број </w:t>
      </w:r>
      <w:r>
        <w:rPr>
          <w:rFonts w:ascii="Arial" w:hAnsi="Arial" w:cs="Arial"/>
          <w:color w:val="auto"/>
          <w:sz w:val="22"/>
          <w:szCs w:val="22"/>
          <w:lang w:val="ru-RU"/>
        </w:rPr>
        <w:t>1.2.8</w:t>
      </w:r>
      <w:r>
        <w:rPr>
          <w:rFonts w:ascii="Arial" w:hAnsi="Arial" w:cs="Arial"/>
          <w:color w:val="auto"/>
          <w:sz w:val="22"/>
          <w:szCs w:val="22"/>
          <w:lang w:val="sr-Cyrl-CS"/>
        </w:rPr>
        <w:t xml:space="preserve">/18 </w:t>
      </w:r>
      <w:r>
        <w:rPr>
          <w:rFonts w:ascii="Arial" w:hAnsi="Arial" w:cs="Arial"/>
          <w:sz w:val="22"/>
          <w:szCs w:val="22"/>
          <w:lang w:val="sr-Cyrl-CS"/>
        </w:rPr>
        <w:t>је услуга</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бр.5, Крагујевац.</w:t>
      </w:r>
    </w:p>
    <w:p>
      <w:pPr>
        <w:jc w:val="both"/>
        <w:rPr>
          <w:rFonts w:ascii="Arial" w:hAnsi="Arial" w:cs="Arial"/>
          <w:sz w:val="22"/>
          <w:szCs w:val="22"/>
        </w:rPr>
      </w:pPr>
    </w:p>
    <w:p>
      <w:pPr>
        <w:jc w:val="both"/>
        <w:rPr>
          <w:rFonts w:ascii="Arial" w:hAnsi="Arial" w:cs="Arial"/>
          <w:b/>
          <w:bCs/>
          <w:iCs/>
          <w:sz w:val="22"/>
          <w:szCs w:val="22"/>
          <w:lang w:val="sr-Cyrl-CS"/>
        </w:rPr>
      </w:pPr>
      <w:r>
        <w:rPr>
          <w:rFonts w:ascii="Arial" w:hAnsi="Arial" w:cs="Arial"/>
          <w:b/>
          <w:bCs/>
          <w:sz w:val="22"/>
          <w:szCs w:val="22"/>
        </w:rPr>
        <w:t xml:space="preserve">4. </w:t>
      </w:r>
      <w:r>
        <w:rPr>
          <w:rFonts w:ascii="Arial" w:hAnsi="Arial" w:cs="Arial"/>
          <w:b/>
          <w:bCs/>
          <w:iCs/>
          <w:sz w:val="22"/>
          <w:szCs w:val="22"/>
          <w:lang w:val="sr-Cyrl-CS"/>
        </w:rPr>
        <w:t>Р</w:t>
      </w:r>
      <w:r>
        <w:rPr>
          <w:rFonts w:ascii="Arial" w:hAnsi="Arial" w:cs="Arial"/>
          <w:b/>
          <w:bCs/>
          <w:iCs/>
          <w:sz w:val="22"/>
          <w:szCs w:val="22"/>
        </w:rPr>
        <w:t>езервисана јавна набавка</w:t>
      </w:r>
      <w:r>
        <w:rPr>
          <w:rFonts w:ascii="Arial" w:hAnsi="Arial" w:cs="Arial"/>
          <w:b/>
          <w:bCs/>
          <w:iCs/>
          <w:sz w:val="22"/>
          <w:szCs w:val="22"/>
          <w:lang w:val="sr-Cyrl-CS"/>
        </w:rPr>
        <w:t xml:space="preserve">: </w:t>
      </w:r>
    </w:p>
    <w:p>
      <w:pPr>
        <w:jc w:val="both"/>
        <w:rPr>
          <w:rFonts w:ascii="Arial" w:hAnsi="Arial" w:cs="Arial"/>
          <w:bCs/>
          <w:iCs/>
          <w:sz w:val="22"/>
          <w:szCs w:val="22"/>
          <w:lang w:val="sr-Cyrl-CS"/>
        </w:rPr>
      </w:pPr>
      <w:r>
        <w:rPr>
          <w:rFonts w:ascii="Arial" w:hAnsi="Arial" w:cs="Arial"/>
          <w:bCs/>
          <w:iCs/>
          <w:sz w:val="22"/>
          <w:szCs w:val="22"/>
          <w:lang w:val="sr-Cyrl-CS"/>
        </w:rPr>
        <w:t>Није у питању резервисана јавна набавка.</w:t>
      </w:r>
    </w:p>
    <w:p>
      <w:pPr>
        <w:pStyle w:val="91"/>
        <w:spacing w:before="0" w:beforeAutospacing="0" w:after="0" w:afterAutospacing="0"/>
        <w:jc w:val="both"/>
        <w:rPr>
          <w:b/>
          <w:bCs/>
          <w:sz w:val="23"/>
          <w:szCs w:val="23"/>
          <w:lang w:val="ru-RU"/>
        </w:rPr>
      </w:pPr>
    </w:p>
    <w:p>
      <w:pPr>
        <w:pStyle w:val="91"/>
        <w:spacing w:before="0" w:beforeAutospacing="0" w:after="0" w:afterAutospacing="0"/>
        <w:jc w:val="both"/>
        <w:rPr>
          <w:b/>
          <w:bCs/>
          <w:sz w:val="23"/>
          <w:szCs w:val="23"/>
          <w:lang w:val="ru-RU"/>
        </w:rPr>
      </w:pPr>
      <w:r>
        <w:rPr>
          <w:b/>
          <w:bCs/>
          <w:sz w:val="23"/>
          <w:szCs w:val="23"/>
          <w:lang w:val="ru-RU"/>
        </w:rPr>
        <w:t xml:space="preserve">5. </w:t>
      </w:r>
      <w:r>
        <w:rPr>
          <w:b/>
          <w:bCs/>
          <w:sz w:val="23"/>
          <w:szCs w:val="23"/>
        </w:rPr>
        <w:t>E</w:t>
      </w:r>
      <w:r>
        <w:rPr>
          <w:b/>
          <w:bCs/>
          <w:sz w:val="23"/>
          <w:szCs w:val="23"/>
          <w:lang w:val="ru-RU"/>
        </w:rPr>
        <w:t>лектронска лицитација.</w:t>
      </w:r>
    </w:p>
    <w:p>
      <w:pPr>
        <w:pStyle w:val="91"/>
        <w:spacing w:before="0" w:beforeAutospacing="0" w:after="0" w:afterAutospacing="0"/>
        <w:jc w:val="both"/>
        <w:rPr>
          <w:bCs/>
          <w:lang w:val="ru-RU"/>
        </w:rPr>
      </w:pPr>
      <w:r>
        <w:rPr>
          <w:bCs/>
          <w:lang w:val="ru-RU"/>
        </w:rPr>
        <w:t>Не спроводи се електронска лицитација.</w:t>
      </w:r>
    </w:p>
    <w:p>
      <w:pPr>
        <w:pStyle w:val="91"/>
        <w:spacing w:before="0" w:beforeAutospacing="0" w:after="0" w:afterAutospacing="0"/>
        <w:jc w:val="both"/>
        <w:rPr>
          <w:bCs/>
          <w:lang w:val="ru-RU"/>
        </w:rPr>
      </w:pPr>
    </w:p>
    <w:p>
      <w:pPr>
        <w:pStyle w:val="92"/>
        <w:spacing w:before="0" w:after="0"/>
        <w:jc w:val="both"/>
        <w:rPr>
          <w:sz w:val="22"/>
          <w:szCs w:val="22"/>
          <w:lang w:val="ru-RU"/>
        </w:rPr>
      </w:pPr>
      <w:r>
        <w:rPr>
          <w:bCs w:val="0"/>
          <w:iCs/>
          <w:sz w:val="22"/>
          <w:szCs w:val="22"/>
          <w:lang w:val="ru-RU"/>
        </w:rPr>
        <w:t>6</w:t>
      </w:r>
      <w:r>
        <w:rPr>
          <w:bCs w:val="0"/>
          <w:iCs/>
          <w:sz w:val="22"/>
          <w:szCs w:val="22"/>
          <w:lang w:val="sr-Cyrl-CS"/>
        </w:rPr>
        <w:t>.</w:t>
      </w:r>
      <w:r>
        <w:rPr>
          <w:b w:val="0"/>
          <w:bCs w:val="0"/>
          <w:iCs/>
          <w:sz w:val="22"/>
          <w:szCs w:val="22"/>
          <w:lang w:val="sr-Cyrl-CS"/>
        </w:rPr>
        <w:t xml:space="preserve"> </w:t>
      </w:r>
      <w:r>
        <w:rPr>
          <w:sz w:val="22"/>
          <w:szCs w:val="22"/>
          <w:lang w:val="ru-RU"/>
        </w:rPr>
        <w:t xml:space="preserve">Назнака да се поступак спроводи ради закључења уговора о јавној набавци </w:t>
      </w:r>
    </w:p>
    <w:p>
      <w:pPr>
        <w:pStyle w:val="91"/>
        <w:spacing w:before="0" w:beforeAutospacing="0"/>
        <w:jc w:val="both"/>
        <w:rPr>
          <w:lang w:val="ru-RU"/>
        </w:rPr>
      </w:pPr>
      <w:r>
        <w:rPr>
          <w:lang w:val="ru-RU"/>
        </w:rPr>
        <w:t xml:space="preserve">Предметни поступак се спроводи ради закључења уговора о јавној набавци. Уговор ће бити закључен са понуђачем којем Наручилац одлуком додели уговор. </w:t>
      </w:r>
    </w:p>
    <w:p>
      <w:pPr>
        <w:jc w:val="both"/>
        <w:rPr>
          <w:rFonts w:ascii="Arial" w:hAnsi="Arial" w:cs="Arial"/>
          <w:sz w:val="22"/>
          <w:szCs w:val="22"/>
        </w:rPr>
      </w:pPr>
      <w:r>
        <w:rPr>
          <w:rFonts w:ascii="Arial" w:hAnsi="Arial" w:cs="Arial"/>
          <w:b/>
          <w:bCs/>
          <w:sz w:val="22"/>
          <w:szCs w:val="22"/>
          <w:lang w:val="ru-RU"/>
        </w:rPr>
        <w:t>7</w:t>
      </w:r>
      <w:r>
        <w:rPr>
          <w:rFonts w:ascii="Arial" w:hAnsi="Arial" w:cs="Arial"/>
          <w:b/>
          <w:bCs/>
          <w:sz w:val="22"/>
          <w:szCs w:val="22"/>
        </w:rPr>
        <w:t xml:space="preserve">. Контакт (лице или служба) </w:t>
      </w:r>
    </w:p>
    <w:p>
      <w:pPr>
        <w:jc w:val="both"/>
        <w:rPr>
          <w:rFonts w:ascii="Arial" w:hAnsi="Arial" w:cs="Arial"/>
          <w:sz w:val="22"/>
          <w:szCs w:val="22"/>
          <w:lang w:val="sr-Cyrl-CS"/>
        </w:rPr>
      </w:pPr>
      <w:r>
        <w:rPr>
          <w:rFonts w:ascii="Arial" w:hAnsi="Arial" w:cs="Arial"/>
          <w:sz w:val="22"/>
          <w:szCs w:val="22"/>
        </w:rPr>
        <w:t>Лице</w:t>
      </w:r>
      <w:r>
        <w:rPr>
          <w:rFonts w:ascii="Arial" w:hAnsi="Arial" w:cs="Arial"/>
          <w:sz w:val="22"/>
          <w:szCs w:val="22"/>
          <w:lang w:val="sr-Cyrl-CS"/>
        </w:rPr>
        <w:t xml:space="preserve"> </w:t>
      </w:r>
      <w:r>
        <w:rPr>
          <w:rFonts w:ascii="Arial" w:hAnsi="Arial" w:cs="Arial"/>
          <w:sz w:val="22"/>
          <w:szCs w:val="22"/>
        </w:rPr>
        <w:t>за контакт:</w:t>
      </w:r>
      <w:r>
        <w:rPr>
          <w:rFonts w:ascii="Arial" w:hAnsi="Arial" w:cs="Arial"/>
          <w:sz w:val="22"/>
          <w:szCs w:val="22"/>
          <w:lang w:val="sr-Cyrl-CS"/>
        </w:rPr>
        <w:t xml:space="preserve"> Данијела Мрљеш</w:t>
      </w:r>
      <w:r>
        <w:rPr>
          <w:rFonts w:ascii="Arial" w:hAnsi="Arial" w:cs="Arial"/>
          <w:i/>
          <w:iCs/>
          <w:sz w:val="22"/>
          <w:szCs w:val="22"/>
          <w:lang w:val="sr-Cyrl-CS"/>
        </w:rPr>
        <w:t>,</w:t>
      </w:r>
    </w:p>
    <w:p>
      <w:pPr>
        <w:jc w:val="both"/>
        <w:rPr>
          <w:rFonts w:ascii="Arial" w:hAnsi="Arial" w:cs="Arial"/>
          <w:bCs/>
          <w:sz w:val="22"/>
          <w:szCs w:val="22"/>
          <w:lang w:val="ru-RU"/>
        </w:rPr>
      </w:pPr>
      <w:r>
        <w:rPr>
          <w:rFonts w:ascii="Arial" w:hAnsi="Arial" w:cs="Arial"/>
          <w:sz w:val="22"/>
          <w:szCs w:val="22"/>
          <w:lang w:val="sr-Cyrl-CS"/>
        </w:rPr>
        <w:t xml:space="preserve">Е - mail адреса: </w:t>
      </w:r>
      <w:r>
        <w:fldChar w:fldCharType="begin"/>
      </w:r>
      <w:r>
        <w:instrText xml:space="preserve"> HYPERLINK "mailto:pravnik@kneginjaljubica.org.rs" </w:instrText>
      </w:r>
      <w:r>
        <w:fldChar w:fldCharType="separate"/>
      </w:r>
      <w:r>
        <w:rPr>
          <w:rStyle w:val="20"/>
          <w:rFonts w:ascii="Arial" w:hAnsi="Arial" w:cs="Arial"/>
          <w:sz w:val="22"/>
          <w:szCs w:val="22"/>
        </w:rPr>
        <w:t>pravnik</w:t>
      </w:r>
      <w:r>
        <w:rPr>
          <w:rStyle w:val="20"/>
          <w:rFonts w:ascii="Arial" w:hAnsi="Arial" w:cs="Arial"/>
          <w:sz w:val="22"/>
          <w:szCs w:val="22"/>
          <w:lang w:val="ru-RU"/>
        </w:rPr>
        <w:t>@</w:t>
      </w:r>
      <w:r>
        <w:rPr>
          <w:rStyle w:val="20"/>
          <w:rFonts w:ascii="Arial" w:hAnsi="Arial" w:cs="Arial"/>
          <w:sz w:val="22"/>
          <w:szCs w:val="22"/>
        </w:rPr>
        <w:t>kneginjaljubica</w:t>
      </w:r>
      <w:r>
        <w:rPr>
          <w:rStyle w:val="20"/>
          <w:rFonts w:ascii="Arial" w:hAnsi="Arial" w:cs="Arial"/>
          <w:sz w:val="22"/>
          <w:szCs w:val="22"/>
          <w:lang w:val="ru-RU"/>
        </w:rPr>
        <w:t>.</w:t>
      </w:r>
      <w:r>
        <w:rPr>
          <w:rStyle w:val="20"/>
          <w:rFonts w:ascii="Arial" w:hAnsi="Arial" w:cs="Arial"/>
          <w:sz w:val="22"/>
          <w:szCs w:val="22"/>
        </w:rPr>
        <w:t>org</w:t>
      </w:r>
      <w:r>
        <w:rPr>
          <w:rStyle w:val="20"/>
          <w:rFonts w:ascii="Arial" w:hAnsi="Arial" w:cs="Arial"/>
          <w:sz w:val="22"/>
          <w:szCs w:val="22"/>
          <w:lang w:val="ru-RU"/>
        </w:rPr>
        <w:t>.</w:t>
      </w:r>
      <w:r>
        <w:rPr>
          <w:rStyle w:val="20"/>
          <w:rFonts w:ascii="Arial" w:hAnsi="Arial" w:cs="Arial"/>
          <w:sz w:val="22"/>
          <w:szCs w:val="22"/>
        </w:rPr>
        <w:t>rs</w:t>
      </w:r>
      <w:r>
        <w:rPr>
          <w:rStyle w:val="20"/>
          <w:rFonts w:ascii="Arial" w:hAnsi="Arial" w:cs="Arial"/>
          <w:sz w:val="22"/>
          <w:szCs w:val="22"/>
        </w:rPr>
        <w:fldChar w:fldCharType="end"/>
      </w:r>
      <w:r>
        <w:rPr>
          <w:rFonts w:ascii="Arial" w:hAnsi="Arial" w:cs="Arial"/>
          <w:color w:val="auto"/>
          <w:sz w:val="22"/>
          <w:szCs w:val="22"/>
          <w:lang w:val="sr-Cyrl-CS"/>
        </w:rPr>
        <w:t>, број тел: 034/455-485</w:t>
      </w:r>
      <w:r>
        <w:rPr>
          <w:rFonts w:ascii="Arial" w:hAnsi="Arial" w:cs="Arial"/>
          <w:color w:val="auto"/>
          <w:sz w:val="22"/>
          <w:szCs w:val="22"/>
          <w:lang w:val="ru-RU"/>
        </w:rPr>
        <w:t xml:space="preserve"> </w:t>
      </w:r>
    </w:p>
    <w:p>
      <w:pPr>
        <w:jc w:val="both"/>
        <w:rPr>
          <w:rFonts w:ascii="Arial" w:hAnsi="Arial" w:cs="Arial"/>
          <w:bCs/>
          <w:sz w:val="22"/>
          <w:szCs w:val="22"/>
          <w:lang w:val="sr-Cyrl-CS"/>
        </w:rPr>
      </w:pPr>
    </w:p>
    <w:p>
      <w:pPr>
        <w:jc w:val="both"/>
        <w:rPr>
          <w:rFonts w:ascii="Arial" w:hAnsi="Arial" w:cs="Arial"/>
          <w:b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II  ПОДАЦИ О ПРЕДМЕТУ ЈАВНЕ НАБАВКЕ</w:t>
      </w:r>
    </w:p>
    <w:p>
      <w:pPr>
        <w:shd w:val="clear" w:color="auto" w:fill="C6D9F1"/>
        <w:jc w:val="center"/>
        <w:rPr>
          <w:rFonts w:ascii="Arial" w:hAnsi="Arial" w:cs="Arial"/>
          <w:b/>
          <w:bCs/>
          <w:i/>
          <w:iCs/>
          <w:sz w:val="22"/>
          <w:szCs w:val="22"/>
        </w:rPr>
      </w:pPr>
    </w:p>
    <w:p>
      <w:pPr>
        <w:jc w:val="both"/>
        <w:rPr>
          <w:rFonts w:ascii="Arial" w:hAnsi="Arial" w:cs="Arial"/>
          <w:b/>
          <w:bCs/>
          <w:i/>
          <w:iCs/>
          <w:color w:val="auto"/>
          <w:sz w:val="22"/>
          <w:szCs w:val="22"/>
          <w:lang w:val="sr-Cyrl-CS"/>
        </w:rPr>
      </w:pPr>
    </w:p>
    <w:p>
      <w:pPr>
        <w:numPr>
          <w:ilvl w:val="0"/>
          <w:numId w:val="1"/>
        </w:numPr>
        <w:jc w:val="both"/>
        <w:rPr>
          <w:rFonts w:ascii="Arial" w:hAnsi="Arial" w:cs="Arial"/>
          <w:b/>
          <w:bCs/>
          <w:color w:val="auto"/>
          <w:sz w:val="22"/>
          <w:szCs w:val="22"/>
        </w:rPr>
      </w:pPr>
      <w:r>
        <w:rPr>
          <w:rFonts w:ascii="Arial" w:hAnsi="Arial" w:cs="Arial"/>
          <w:b/>
          <w:bCs/>
          <w:color w:val="auto"/>
          <w:sz w:val="22"/>
          <w:szCs w:val="22"/>
        </w:rPr>
        <w:t>Предмет јавне набавке</w:t>
      </w:r>
    </w:p>
    <w:p>
      <w:pPr>
        <w:jc w:val="both"/>
        <w:rPr>
          <w:rFonts w:ascii="Arial" w:hAnsi="Arial" w:cs="Arial"/>
          <w:color w:val="auto"/>
          <w:sz w:val="22"/>
          <w:szCs w:val="22"/>
        </w:rPr>
      </w:pPr>
    </w:p>
    <w:p>
      <w:pPr>
        <w:jc w:val="both"/>
        <w:rPr>
          <w:rFonts w:ascii="Arial" w:hAnsi="Arial" w:cs="Arial"/>
          <w:i/>
          <w:sz w:val="22"/>
          <w:szCs w:val="22"/>
          <w:lang w:val="ru-RU"/>
        </w:rPr>
      </w:pPr>
      <w:r>
        <w:rPr>
          <w:rFonts w:ascii="Arial" w:hAnsi="Arial" w:cs="Arial"/>
          <w:color w:val="auto"/>
          <w:sz w:val="22"/>
          <w:szCs w:val="22"/>
        </w:rPr>
        <w:t>Предмет јавне набавке бр</w:t>
      </w:r>
      <w:r>
        <w:rPr>
          <w:rFonts w:ascii="Arial" w:hAnsi="Arial" w:cs="Arial"/>
          <w:color w:val="auto"/>
          <w:sz w:val="22"/>
          <w:szCs w:val="22"/>
          <w:lang w:val="ru-RU"/>
        </w:rPr>
        <w:t>.1.2.8.</w:t>
      </w:r>
      <w:r>
        <w:rPr>
          <w:rFonts w:ascii="Arial" w:hAnsi="Arial" w:cs="Arial"/>
          <w:color w:val="auto"/>
          <w:sz w:val="22"/>
          <w:szCs w:val="22"/>
          <w:lang w:val="sr-Cyrl-CS"/>
        </w:rPr>
        <w:t>/18</w:t>
      </w:r>
      <w:r>
        <w:rPr>
          <w:rFonts w:ascii="Arial" w:hAnsi="Arial" w:cs="Arial"/>
          <w:sz w:val="22"/>
          <w:szCs w:val="22"/>
          <w:lang w:val="sr-Cyrl-CS"/>
        </w:rPr>
        <w:t xml:space="preserve"> је услуга</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 спремање, испорука и сервирање оброка за кориснике Прихватилишта за децу и младе, Прихватилишта за жртве насиља у породици и кориснике Дневног  боравка за децу и младе,</w:t>
      </w:r>
      <w:r>
        <w:rPr>
          <w:rFonts w:ascii="Arial" w:hAnsi="Arial" w:cs="Arial"/>
          <w:sz w:val="22"/>
          <w:szCs w:val="22"/>
          <w:lang w:val="ru-RU"/>
        </w:rPr>
        <w:t xml:space="preserve"> ул. Чика Матина бр. 5, Крагујевац.</w:t>
      </w:r>
    </w:p>
    <w:p>
      <w:pPr>
        <w:jc w:val="both"/>
        <w:rPr>
          <w:rFonts w:ascii="Arial" w:hAnsi="Arial" w:cs="Arial"/>
          <w:i/>
          <w:sz w:val="22"/>
          <w:szCs w:val="22"/>
          <w:lang w:val="ru-RU"/>
        </w:rPr>
      </w:pPr>
      <w:r>
        <w:rPr>
          <w:rFonts w:ascii="Arial" w:hAnsi="Arial" w:cs="Arial"/>
          <w:sz w:val="22"/>
          <w:szCs w:val="22"/>
          <w:lang w:val="ru-RU"/>
        </w:rPr>
        <w:t xml:space="preserve">Назив и ознака из општег речника набавки- </w:t>
      </w:r>
      <w:r>
        <w:rPr>
          <w:rFonts w:ascii="Arial" w:hAnsi="Arial" w:cs="Arial"/>
          <w:sz w:val="22"/>
          <w:szCs w:val="22"/>
          <w:lang w:val="sr-Cyrl-CS"/>
        </w:rPr>
        <w:t>услуга достављања припремљених оброка установама ОРН: 55523000</w:t>
      </w:r>
      <w:r>
        <w:rPr>
          <w:rFonts w:ascii="Arial" w:hAnsi="Arial" w:cs="Arial"/>
          <w:sz w:val="22"/>
          <w:szCs w:val="22"/>
          <w:lang w:val="ru-RU"/>
        </w:rPr>
        <w:t>.</w:t>
      </w:r>
    </w:p>
    <w:p>
      <w:pPr>
        <w:jc w:val="both"/>
        <w:rPr>
          <w:rFonts w:ascii="Arial" w:hAnsi="Arial" w:cs="Arial"/>
          <w:b/>
          <w:bCs/>
          <w:sz w:val="22"/>
          <w:szCs w:val="22"/>
          <w:lang w:val="ru-RU"/>
        </w:rPr>
      </w:pPr>
      <w:r>
        <w:rPr>
          <w:rFonts w:ascii="Arial" w:hAnsi="Arial" w:cs="Arial"/>
          <w:b/>
          <w:bCs/>
          <w:sz w:val="22"/>
          <w:szCs w:val="22"/>
          <w:lang w:val="ru-RU"/>
        </w:rPr>
        <w:t xml:space="preserve">      </w:t>
      </w:r>
    </w:p>
    <w:p>
      <w:pPr>
        <w:jc w:val="both"/>
        <w:rPr>
          <w:rFonts w:ascii="Arial" w:hAnsi="Arial" w:cs="Arial"/>
          <w:b/>
          <w:bCs/>
          <w:sz w:val="22"/>
          <w:szCs w:val="22"/>
          <w:lang w:val="sr-Cyrl-CS"/>
        </w:rPr>
      </w:pPr>
      <w:r>
        <w:rPr>
          <w:rFonts w:ascii="Arial" w:hAnsi="Arial" w:cs="Arial"/>
          <w:b/>
          <w:bCs/>
          <w:sz w:val="22"/>
          <w:szCs w:val="22"/>
          <w:lang w:val="ru-RU"/>
        </w:rPr>
        <w:t xml:space="preserve">        </w:t>
      </w:r>
      <w:r>
        <w:rPr>
          <w:rFonts w:ascii="Arial" w:hAnsi="Arial" w:cs="Arial"/>
          <w:b/>
          <w:bCs/>
          <w:sz w:val="22"/>
          <w:szCs w:val="22"/>
          <w:lang w:val="sr-Cyrl-CS"/>
        </w:rPr>
        <w:t>2.</w:t>
      </w:r>
      <w:r>
        <w:rPr>
          <w:rFonts w:ascii="Arial" w:hAnsi="Arial" w:cs="Arial"/>
          <w:b/>
          <w:bCs/>
          <w:i/>
          <w:iCs/>
          <w:sz w:val="22"/>
          <w:szCs w:val="22"/>
          <w:lang w:val="sr-Cyrl-CS"/>
        </w:rPr>
        <w:t xml:space="preserve"> </w:t>
      </w:r>
      <w:r>
        <w:rPr>
          <w:rFonts w:ascii="Arial" w:hAnsi="Arial" w:cs="Arial"/>
          <w:b/>
          <w:bCs/>
          <w:sz w:val="22"/>
          <w:szCs w:val="22"/>
          <w:lang w:val="sr-Cyrl-CS"/>
        </w:rPr>
        <w:t>Партије</w:t>
      </w:r>
    </w:p>
    <w:p>
      <w:pPr>
        <w:jc w:val="both"/>
        <w:rPr>
          <w:rFonts w:ascii="Arial" w:hAnsi="Arial" w:cs="Arial"/>
          <w:b/>
          <w:bCs/>
          <w:sz w:val="22"/>
          <w:szCs w:val="22"/>
          <w:lang w:val="sr-Cyrl-CS"/>
        </w:rPr>
      </w:pPr>
    </w:p>
    <w:p>
      <w:pPr>
        <w:jc w:val="both"/>
        <w:rPr>
          <w:rFonts w:ascii="Arial" w:hAnsi="Arial" w:cs="Arial"/>
          <w:iCs/>
          <w:sz w:val="22"/>
          <w:szCs w:val="22"/>
          <w:lang w:val="sr-Cyrl-CS"/>
        </w:rPr>
      </w:pPr>
      <w:r>
        <w:rPr>
          <w:rFonts w:ascii="Arial" w:hAnsi="Arial" w:cs="Arial"/>
          <w:iCs/>
          <w:sz w:val="22"/>
          <w:szCs w:val="22"/>
        </w:rPr>
        <w:t xml:space="preserve">Набавка није обликована </w:t>
      </w:r>
      <w:r>
        <w:rPr>
          <w:rFonts w:ascii="Arial" w:hAnsi="Arial" w:cs="Arial"/>
          <w:iCs/>
          <w:sz w:val="22"/>
          <w:szCs w:val="22"/>
          <w:lang w:val="sr-Cyrl-CS"/>
        </w:rPr>
        <w:t>по партијама.</w:t>
      </w:r>
      <w:r>
        <w:rPr>
          <w:rFonts w:ascii="Arial" w:hAnsi="Arial" w:cs="Arial"/>
          <w:iCs/>
          <w:sz w:val="22"/>
          <w:szCs w:val="22"/>
        </w:rPr>
        <w:t xml:space="preserve"> </w:t>
      </w:r>
    </w:p>
    <w:p>
      <w:pPr>
        <w:jc w:val="both"/>
        <w:rPr>
          <w:rFonts w:ascii="Arial" w:hAnsi="Arial" w:cs="Arial"/>
          <w:i/>
          <w:iCs/>
          <w:sz w:val="22"/>
          <w:szCs w:val="22"/>
          <w:lang w:val="sr-Cyrl-CS"/>
        </w:rPr>
      </w:pPr>
    </w:p>
    <w:p>
      <w:pPr>
        <w:jc w:val="both"/>
        <w:rPr>
          <w:rFonts w:ascii="Arial" w:hAnsi="Arial" w:cs="Arial"/>
          <w:i/>
          <w:iCs/>
          <w:sz w:val="22"/>
          <w:szCs w:val="22"/>
          <w:lang w:val="sr-Cyrl-CS"/>
        </w:rPr>
      </w:pPr>
    </w:p>
    <w:p>
      <w:pPr>
        <w:jc w:val="both"/>
        <w:rPr>
          <w:rFonts w:ascii="Arial" w:hAnsi="Arial" w:cs="Arial"/>
          <w:i/>
          <w:iCs/>
          <w:sz w:val="22"/>
          <w:szCs w:val="22"/>
          <w:lang w:val="ru-RU"/>
        </w:rPr>
      </w:pPr>
    </w:p>
    <w:p>
      <w:pPr>
        <w:shd w:val="clear" w:color="auto" w:fill="C6D9F1"/>
        <w:jc w:val="center"/>
        <w:rPr>
          <w:rFonts w:ascii="Arial" w:hAnsi="Arial" w:cs="Arial"/>
          <w:b/>
          <w:bCs/>
          <w:iCs/>
          <w:sz w:val="22"/>
          <w:szCs w:val="22"/>
          <w:lang w:val="ru-RU"/>
        </w:rPr>
      </w:pPr>
      <w:r>
        <w:rPr>
          <w:rFonts w:ascii="Arial" w:hAnsi="Arial" w:cs="Arial"/>
          <w:b/>
          <w:bCs/>
          <w:iCs/>
          <w:sz w:val="22"/>
          <w:szCs w:val="22"/>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pPr>
        <w:shd w:val="clear" w:color="auto" w:fill="C6D9F1"/>
        <w:jc w:val="center"/>
        <w:rPr>
          <w:rFonts w:ascii="Arial" w:hAnsi="Arial" w:cs="Arial"/>
          <w:b/>
          <w:bCs/>
          <w:i/>
          <w:iCs/>
          <w:sz w:val="22"/>
          <w:szCs w:val="22"/>
        </w:rPr>
      </w:pPr>
    </w:p>
    <w:p>
      <w:pPr>
        <w:rPr>
          <w:rFonts w:ascii="Arial" w:hAnsi="Arial" w:cs="Arial"/>
          <w:b/>
          <w:bCs/>
          <w:i/>
          <w:iCs/>
          <w:sz w:val="22"/>
          <w:szCs w:val="22"/>
        </w:rPr>
      </w:pPr>
    </w:p>
    <w:p>
      <w:pPr>
        <w:pStyle w:val="91"/>
        <w:jc w:val="both"/>
        <w:rPr>
          <w:lang w:val="ru-RU"/>
        </w:rPr>
      </w:pPr>
      <w:r>
        <w:rPr>
          <w:lang w:val="ru-RU"/>
        </w:rPr>
        <w:t>Услуга спремања, испоруке и сервирањ</w:t>
      </w:r>
      <w:r>
        <w:t>a</w:t>
      </w:r>
      <w:r>
        <w:rPr>
          <w:lang w:val="ru-RU"/>
        </w:rPr>
        <w:t xml:space="preserve"> оброка за кориснике услуга (за пун капацитет) свакодневно (доручак- 1</w:t>
      </w:r>
      <w:r>
        <w:t>6</w:t>
      </w:r>
      <w:r>
        <w:rPr>
          <w:lang w:val="ru-RU"/>
        </w:rPr>
        <w:t xml:space="preserve"> оброка,</w:t>
      </w:r>
      <w:r>
        <w:rPr>
          <w:color w:val="FF0000"/>
          <w:lang w:val="ru-RU"/>
        </w:rPr>
        <w:t xml:space="preserve"> </w:t>
      </w:r>
      <w:r>
        <w:rPr>
          <w:lang w:val="ru-RU"/>
        </w:rPr>
        <w:t>ручак- 3</w:t>
      </w:r>
      <w:r>
        <w:t>1</w:t>
      </w:r>
      <w:r>
        <w:rPr>
          <w:lang w:val="ru-RU"/>
        </w:rPr>
        <w:t xml:space="preserve"> оброк</w:t>
      </w:r>
      <w:r>
        <w:rPr>
          <w:color w:val="FF0000"/>
          <w:lang w:val="ru-RU"/>
        </w:rPr>
        <w:t xml:space="preserve"> </w:t>
      </w:r>
      <w:r>
        <w:rPr>
          <w:lang w:val="ru-RU"/>
        </w:rPr>
        <w:t xml:space="preserve">и вечера- 16 оброка) у терминима који су означени у спецификацији, за период до годину дана. </w:t>
      </w:r>
    </w:p>
    <w:p>
      <w:pPr>
        <w:pStyle w:val="91"/>
        <w:jc w:val="both"/>
        <w:rPr>
          <w:lang w:val="ru-RU"/>
        </w:rPr>
      </w:pPr>
      <w:r>
        <w:rPr>
          <w:lang w:val="ru-RU"/>
        </w:rPr>
        <w:t xml:space="preserve">Испорука и сервирање оброка у простору </w:t>
      </w:r>
      <w:r>
        <w:rPr>
          <w:lang w:val="sr-Cyrl-CS"/>
        </w:rPr>
        <w:t>Прихватилишта за децу и младе, Прихватилишта за жртве насиља у породици и  Дневном боравку за децу и младе</w:t>
      </w:r>
      <w:r>
        <w:rPr>
          <w:lang w:val="ru-RU"/>
        </w:rPr>
        <w:t xml:space="preserve">, ул Чика Матина 5, Крагујевац, поштујући Закон о безбедности хране (Сл. гл. 41/09) и примену </w:t>
      </w:r>
      <w:r>
        <w:rPr>
          <w:lang w:val="sr-Latn-CS"/>
        </w:rPr>
        <w:t>HACCP –</w:t>
      </w:r>
      <w:r>
        <w:rPr>
          <w:lang w:val="sr-Cyrl-CS"/>
        </w:rPr>
        <w:t>система који је законска обавеза свих произвођача хране.</w:t>
      </w:r>
      <w:r>
        <w:rPr>
          <w:lang w:val="ru-RU"/>
        </w:rPr>
        <w:t xml:space="preserve"> </w:t>
      </w:r>
    </w:p>
    <w:p>
      <w:pPr>
        <w:pStyle w:val="95"/>
        <w:rPr>
          <w:rFonts w:ascii="Arial" w:hAnsi="Arial" w:cs="Arial"/>
          <w:sz w:val="22"/>
          <w:szCs w:val="22"/>
          <w:lang w:val="ru-RU"/>
        </w:rPr>
      </w:pPr>
    </w:p>
    <w:tbl>
      <w:tblPr>
        <w:tblStyle w:val="21"/>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117"/>
        <w:gridCol w:w="2292"/>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РБ</w:t>
            </w:r>
          </w:p>
        </w:tc>
        <w:tc>
          <w:tcPr>
            <w:tcW w:w="4117" w:type="dxa"/>
          </w:tcPr>
          <w:p>
            <w:pPr>
              <w:tabs>
                <w:tab w:val="left" w:pos="270"/>
              </w:tabs>
              <w:autoSpaceDE w:val="0"/>
              <w:autoSpaceDN w:val="0"/>
              <w:adjustRightInd w:val="0"/>
              <w:jc w:val="both"/>
              <w:rPr>
                <w:rFonts w:ascii="Arial" w:hAnsi="Arial" w:cs="Arial"/>
                <w:b/>
                <w:sz w:val="22"/>
                <w:szCs w:val="22"/>
                <w:lang w:val="sr-Cyrl-CS" w:eastAsia="sr-Latn-CS"/>
              </w:rPr>
            </w:pPr>
            <w:r>
              <w:rPr>
                <w:rFonts w:ascii="Arial" w:hAnsi="Arial" w:cs="Arial"/>
                <w:b/>
                <w:sz w:val="22"/>
                <w:szCs w:val="22"/>
                <w:lang w:val="sr-Cyrl-CS" w:eastAsia="sr-Latn-CS"/>
              </w:rPr>
              <w:t>Назив оброка</w:t>
            </w:r>
          </w:p>
        </w:tc>
        <w:tc>
          <w:tcPr>
            <w:tcW w:w="2292"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Јед. Мере</w:t>
            </w:r>
          </w:p>
        </w:tc>
        <w:tc>
          <w:tcPr>
            <w:tcW w:w="2299" w:type="dxa"/>
          </w:tcPr>
          <w:p>
            <w:pPr>
              <w:tabs>
                <w:tab w:val="left" w:pos="270"/>
              </w:tabs>
              <w:autoSpaceDE w:val="0"/>
              <w:autoSpaceDN w:val="0"/>
              <w:adjustRightInd w:val="0"/>
              <w:jc w:val="center"/>
              <w:rPr>
                <w:rFonts w:ascii="Arial" w:hAnsi="Arial" w:cs="Arial"/>
                <w:b/>
                <w:sz w:val="22"/>
                <w:szCs w:val="22"/>
                <w:lang w:val="sr-Cyrl-CS" w:eastAsia="sr-Latn-CS"/>
              </w:rPr>
            </w:pPr>
            <w:r>
              <w:rPr>
                <w:rFonts w:ascii="Arial" w:hAnsi="Arial" w:cs="Arial"/>
                <w:b/>
                <w:sz w:val="22"/>
                <w:szCs w:val="22"/>
                <w:lang w:val="sr-Cyrl-CS" w:eastAsia="sr-Latn-CS"/>
              </w:rPr>
              <w:t>Количина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1.</w:t>
            </w:r>
          </w:p>
        </w:tc>
        <w:tc>
          <w:tcPr>
            <w:tcW w:w="4117"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2.</w:t>
            </w:r>
          </w:p>
        </w:tc>
        <w:tc>
          <w:tcPr>
            <w:tcW w:w="4117" w:type="dxa"/>
          </w:tcPr>
          <w:p>
            <w:pPr>
              <w:pStyle w:val="95"/>
              <w:rPr>
                <w:rFonts w:ascii="Arial" w:hAnsi="Arial" w:cs="Arial"/>
                <w:sz w:val="22"/>
                <w:szCs w:val="22"/>
                <w:lang w:val="ru-RU"/>
              </w:rPr>
            </w:pPr>
            <w:r>
              <w:rPr>
                <w:rFonts w:ascii="Arial" w:hAnsi="Arial" w:cs="Arial"/>
                <w:sz w:val="22"/>
                <w:szCs w:val="22"/>
                <w:lang w:val="ru-RU"/>
              </w:rPr>
              <w:t>Ручак</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11</w:t>
            </w:r>
            <w:r>
              <w:rPr>
                <w:rFonts w:ascii="Arial" w:hAnsi="Arial" w:cs="Arial"/>
                <w:b/>
                <w:bCs/>
                <w:color w:val="auto"/>
                <w:sz w:val="22"/>
                <w:szCs w:val="22"/>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3.</w:t>
            </w:r>
          </w:p>
        </w:tc>
        <w:tc>
          <w:tcPr>
            <w:tcW w:w="4117" w:type="dxa"/>
          </w:tcPr>
          <w:p>
            <w:pPr>
              <w:pStyle w:val="95"/>
              <w:rPr>
                <w:rFonts w:ascii="Arial" w:hAnsi="Arial" w:cs="Arial"/>
                <w:sz w:val="22"/>
                <w:szCs w:val="22"/>
                <w:lang w:val="sr-Cyrl-CS"/>
              </w:rPr>
            </w:pPr>
            <w:r>
              <w:rPr>
                <w:rFonts w:ascii="Arial" w:hAnsi="Arial" w:cs="Arial"/>
                <w:sz w:val="22"/>
                <w:szCs w:val="22"/>
                <w:lang w:val="sr-Cyrl-CS"/>
              </w:rPr>
              <w:t>Вечера</w:t>
            </w:r>
          </w:p>
        </w:tc>
        <w:tc>
          <w:tcPr>
            <w:tcW w:w="2292"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2299"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rPr>
              <w:t>5840</w:t>
            </w:r>
          </w:p>
        </w:tc>
      </w:tr>
    </w:tbl>
    <w:p>
      <w:pPr>
        <w:tabs>
          <w:tab w:val="left" w:pos="270"/>
        </w:tabs>
        <w:autoSpaceDE w:val="0"/>
        <w:autoSpaceDN w:val="0"/>
        <w:adjustRightInd w:val="0"/>
        <w:jc w:val="both"/>
        <w:rPr>
          <w:rFonts w:ascii="Arial" w:hAnsi="Arial" w:cs="Arial"/>
          <w:sz w:val="22"/>
          <w:szCs w:val="22"/>
          <w:lang w:val="sr-Cyrl-CS" w:eastAsia="sr-Latn-CS"/>
        </w:rPr>
      </w:pP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Наведене количине су планиране количине за период од годину дана и наручилац задржава право: </w:t>
      </w:r>
    </w:p>
    <w:p>
      <w:pPr>
        <w:tabs>
          <w:tab w:val="left" w:pos="270"/>
        </w:tabs>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-да поручи већу или мању количину од планиране количине, (</w:t>
      </w:r>
      <w:r>
        <w:rPr>
          <w:rFonts w:ascii="Arial" w:hAnsi="Arial" w:cs="Arial"/>
          <w:sz w:val="22"/>
          <w:szCs w:val="22"/>
        </w:rPr>
        <w:t>у зависности од потреба Наручиоца</w:t>
      </w:r>
      <w:r>
        <w:rPr>
          <w:rFonts w:ascii="Arial" w:hAnsi="Arial" w:cs="Arial"/>
          <w:sz w:val="22"/>
          <w:szCs w:val="22"/>
          <w:lang w:val="sr-Cyrl-CS"/>
        </w:rPr>
        <w:t>)</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из објективних разлога, одустане од дела набавке.</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r>
        <w:rPr>
          <w:rFonts w:ascii="Arial" w:hAnsi="Arial" w:cs="Arial"/>
          <w:sz w:val="22"/>
          <w:szCs w:val="22"/>
          <w:lang w:val="sr-Cyrl-CS" w:eastAsia="sr-Latn-CS"/>
        </w:rPr>
        <w:t>као и да из објективних разлога, одустане од дела набавке.</w:t>
      </w:r>
    </w:p>
    <w:p>
      <w:pPr>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1. Хлеба рачунато (у зависности од врсте оброка могу се поставити и друге количине)</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 xml:space="preserve">за доручак 200 гр </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за ручак 250 гр</w:t>
      </w:r>
    </w:p>
    <w:p>
      <w:pPr>
        <w:numPr>
          <w:ilvl w:val="0"/>
          <w:numId w:val="2"/>
        </w:numPr>
        <w:suppressAutoHyphens w:val="0"/>
        <w:spacing w:line="240" w:lineRule="auto"/>
        <w:rPr>
          <w:rFonts w:ascii="Arial" w:hAnsi="Arial" w:cs="Arial"/>
          <w:color w:val="auto"/>
          <w:sz w:val="22"/>
          <w:szCs w:val="22"/>
          <w:lang w:val="sr-Cyrl-CS"/>
        </w:rPr>
      </w:pPr>
      <w:r>
        <w:rPr>
          <w:rFonts w:ascii="Arial" w:hAnsi="Arial" w:cs="Arial"/>
          <w:color w:val="auto"/>
          <w:sz w:val="22"/>
          <w:szCs w:val="22"/>
          <w:lang w:val="sr-Cyrl-CS"/>
        </w:rPr>
        <w:t xml:space="preserve">за вечеру 200 гр </w:t>
      </w:r>
    </w:p>
    <w:p>
      <w:pPr>
        <w:suppressAutoHyphens w:val="0"/>
        <w:spacing w:line="240" w:lineRule="auto"/>
        <w:ind w:left="360"/>
        <w:rPr>
          <w:rFonts w:ascii="Arial" w:hAnsi="Arial" w:cs="Arial"/>
          <w:color w:val="C00000"/>
          <w:sz w:val="22"/>
          <w:szCs w:val="22"/>
          <w:lang w:val="sr-Cyrl-CS"/>
        </w:rPr>
      </w:pPr>
    </w:p>
    <w:p>
      <w:pPr>
        <w:rPr>
          <w:rFonts w:ascii="Arial" w:hAnsi="Arial" w:cs="Arial"/>
          <w:sz w:val="22"/>
          <w:szCs w:val="22"/>
          <w:lang w:val="sr-Cyrl-CS"/>
        </w:rPr>
      </w:pPr>
      <w:r>
        <w:rPr>
          <w:rFonts w:ascii="Arial" w:hAnsi="Arial" w:cs="Arial"/>
          <w:sz w:val="22"/>
          <w:szCs w:val="22"/>
          <w:lang w:val="sr-Cyrl-CS"/>
        </w:rPr>
        <w:t>2. Остали услови:</w:t>
      </w:r>
    </w:p>
    <w:p>
      <w:pPr>
        <w:jc w:val="both"/>
        <w:rPr>
          <w:rFonts w:ascii="Arial" w:hAnsi="Arial" w:cs="Arial"/>
          <w:sz w:val="22"/>
          <w:szCs w:val="22"/>
          <w:lang w:val="sr-Cyrl-CS"/>
        </w:rPr>
      </w:pPr>
      <w:r>
        <w:rPr>
          <w:rFonts w:ascii="Arial" w:hAnsi="Arial" w:cs="Arial"/>
          <w:sz w:val="22"/>
          <w:szCs w:val="22"/>
          <w:lang w:val="sr-Cyrl-CS"/>
        </w:rPr>
        <w:t>- за припрему оброка могу се користити и друге свеже намирнице у зависности  од сезоне када се припрема храна уз поштовање нутриционистичких услова.</w:t>
      </w:r>
    </w:p>
    <w:p>
      <w:pPr>
        <w:jc w:val="both"/>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rPr>
          <w:rFonts w:ascii="Arial" w:hAnsi="Arial" w:cs="Arial"/>
          <w:sz w:val="22"/>
          <w:szCs w:val="22"/>
          <w:lang w:val="sr-Cyrl-CS"/>
        </w:rPr>
      </w:pPr>
      <w:r>
        <w:rPr>
          <w:rFonts w:ascii="Arial" w:hAnsi="Arial" w:cs="Arial"/>
          <w:sz w:val="22"/>
          <w:szCs w:val="22"/>
          <w:lang w:val="sr-Cyrl-CS"/>
        </w:rPr>
        <w:t>Доручак у 7,00 (викендом 07:45 часова)</w:t>
      </w:r>
    </w:p>
    <w:p>
      <w:pPr>
        <w:rPr>
          <w:rFonts w:ascii="Arial" w:hAnsi="Arial" w:cs="Arial"/>
          <w:sz w:val="22"/>
          <w:szCs w:val="22"/>
          <w:lang w:val="sr-Cyrl-CS"/>
        </w:rPr>
      </w:pPr>
      <w:r>
        <w:rPr>
          <w:rFonts w:ascii="Arial" w:hAnsi="Arial" w:cs="Arial"/>
          <w:sz w:val="22"/>
          <w:szCs w:val="22"/>
          <w:lang w:val="sr-Cyrl-CS"/>
        </w:rPr>
        <w:t>Ручак у 12:30 часова</w:t>
      </w:r>
    </w:p>
    <w:p>
      <w:pPr>
        <w:rPr>
          <w:rFonts w:ascii="Arial" w:hAnsi="Arial" w:cs="Arial"/>
          <w:sz w:val="22"/>
          <w:szCs w:val="22"/>
          <w:lang w:val="sr-Cyrl-CS"/>
        </w:rPr>
      </w:pPr>
      <w:r>
        <w:rPr>
          <w:rFonts w:ascii="Arial" w:hAnsi="Arial" w:cs="Arial"/>
          <w:sz w:val="22"/>
          <w:szCs w:val="22"/>
          <w:lang w:val="sr-Cyrl-CS"/>
        </w:rPr>
        <w:t xml:space="preserve">Вечера у 18:45 часова. </w:t>
      </w:r>
    </w:p>
    <w:p>
      <w:pPr>
        <w:rPr>
          <w:rFonts w:ascii="Arial" w:hAnsi="Arial" w:cs="Arial"/>
          <w:b/>
          <w:i/>
          <w:sz w:val="22"/>
          <w:szCs w:val="22"/>
          <w:lang w:val="sr-Cyrl-CS"/>
        </w:rPr>
      </w:pPr>
    </w:p>
    <w:p>
      <w:pPr>
        <w:rPr>
          <w:rFonts w:ascii="Arial" w:hAnsi="Arial" w:cs="Arial"/>
          <w:i/>
          <w:iCs/>
          <w:sz w:val="22"/>
          <w:szCs w:val="22"/>
        </w:rPr>
      </w:pPr>
    </w:p>
    <w:p>
      <w:pPr>
        <w:rPr>
          <w:rFonts w:ascii="Arial" w:hAnsi="Arial" w:cs="Arial"/>
          <w:i/>
          <w:iCs/>
          <w:sz w:val="22"/>
          <w:szCs w:val="22"/>
          <w:lang w:val="sr-Cyrl-CS"/>
        </w:rPr>
      </w:pPr>
    </w:p>
    <w:p>
      <w:pPr>
        <w:rPr>
          <w:rFonts w:ascii="Arial" w:hAnsi="Arial" w:cs="Arial"/>
          <w:i/>
          <w:iCs/>
          <w:sz w:val="22"/>
          <w:szCs w:val="22"/>
          <w:lang w:val="sr-Latn-CS"/>
        </w:rPr>
      </w:pPr>
    </w:p>
    <w:p>
      <w:pPr>
        <w:shd w:val="clear" w:color="auto" w:fill="C6D9F1"/>
        <w:jc w:val="center"/>
        <w:rPr>
          <w:rFonts w:ascii="Arial" w:hAnsi="Arial" w:cs="Arial"/>
          <w:b/>
          <w:bCs/>
          <w:iCs/>
          <w:sz w:val="22"/>
          <w:szCs w:val="22"/>
        </w:rPr>
      </w:pPr>
    </w:p>
    <w:p>
      <w:pPr>
        <w:shd w:val="clear" w:color="auto" w:fill="C6D9F1"/>
        <w:jc w:val="center"/>
        <w:rPr>
          <w:rFonts w:ascii="Arial" w:hAnsi="Arial" w:cs="Arial"/>
          <w:b/>
          <w:bCs/>
          <w:iCs/>
          <w:sz w:val="22"/>
          <w:szCs w:val="22"/>
        </w:rPr>
      </w:pPr>
      <w:r>
        <w:rPr>
          <w:rFonts w:ascii="Arial" w:hAnsi="Arial" w:cs="Arial"/>
          <w:b/>
          <w:bCs/>
          <w:iCs/>
          <w:sz w:val="22"/>
          <w:szCs w:val="22"/>
          <w:lang w:val="sr-Latn-CS"/>
        </w:rPr>
        <w:t>I</w:t>
      </w:r>
      <w:r>
        <w:rPr>
          <w:rFonts w:ascii="Arial" w:hAnsi="Arial" w:cs="Arial"/>
          <w:b/>
          <w:bCs/>
          <w:iCs/>
          <w:sz w:val="22"/>
          <w:szCs w:val="22"/>
        </w:rPr>
        <w:t>V  УСЛОВИ ЗА УЧЕШЋЕ У ПОСТУПКУ ЈАВНЕ НАБАВКЕ ИЗ ЧЛ. 75. И 76. ЗАКОНА И УПУТСТВО КАКО СЕ ДОКАЗУЈЕ ИСПУЊЕНОСТ ТИХ УСЛОВА</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pStyle w:val="83"/>
        <w:numPr>
          <w:ilvl w:val="0"/>
          <w:numId w:val="3"/>
        </w:numPr>
        <w:shd w:val="clear" w:color="auto" w:fill="C6D9F1"/>
        <w:jc w:val="center"/>
        <w:rPr>
          <w:rFonts w:ascii="Arial" w:hAnsi="Arial" w:cs="Arial"/>
          <w:b/>
          <w:bCs/>
          <w:i/>
          <w:iCs/>
          <w:sz w:val="22"/>
          <w:szCs w:val="22"/>
        </w:rPr>
      </w:pPr>
      <w:r>
        <w:rPr>
          <w:rFonts w:ascii="Arial" w:hAnsi="Arial" w:cs="Arial"/>
          <w:b/>
          <w:bCs/>
          <w:iCs/>
          <w:sz w:val="22"/>
          <w:szCs w:val="22"/>
        </w:rPr>
        <w:t>УСЛОВИ ЗА УЧЕШЋЕ У ПОСТУПКУ ЈАВНЕ НАБАВКЕ ИЗ ЧЛ. 75. И 76.</w:t>
      </w:r>
      <w:r>
        <w:rPr>
          <w:rFonts w:ascii="Arial" w:hAnsi="Arial" w:cs="Arial"/>
          <w:b/>
          <w:bCs/>
          <w:i/>
          <w:iCs/>
          <w:sz w:val="22"/>
          <w:szCs w:val="22"/>
        </w:rPr>
        <w:t xml:space="preserve"> </w:t>
      </w:r>
      <w:r>
        <w:rPr>
          <w:rFonts w:ascii="Arial" w:hAnsi="Arial" w:cs="Arial"/>
          <w:b/>
          <w:bCs/>
          <w:iCs/>
          <w:sz w:val="22"/>
          <w:szCs w:val="22"/>
        </w:rPr>
        <w:t>ЗАКОНА</w:t>
      </w:r>
    </w:p>
    <w:p>
      <w:pPr>
        <w:pStyle w:val="83"/>
        <w:jc w:val="both"/>
        <w:rPr>
          <w:rFonts w:ascii="Arial" w:hAnsi="Arial" w:cs="Arial"/>
          <w:b/>
          <w:bCs/>
          <w:i/>
          <w:iCs/>
          <w:sz w:val="22"/>
          <w:szCs w:val="22"/>
        </w:rPr>
      </w:pPr>
    </w:p>
    <w:p>
      <w:pPr>
        <w:pStyle w:val="83"/>
        <w:numPr>
          <w:ilvl w:val="1"/>
          <w:numId w:val="3"/>
        </w:numPr>
        <w:jc w:val="both"/>
        <w:rPr>
          <w:rFonts w:ascii="Arial" w:hAnsi="Arial" w:cs="Arial"/>
          <w:iCs/>
          <w:sz w:val="22"/>
          <w:szCs w:val="22"/>
        </w:rPr>
      </w:pPr>
      <w:r>
        <w:rPr>
          <w:rFonts w:ascii="Arial" w:hAnsi="Arial" w:cs="Arial"/>
          <w:iCs/>
          <w:sz w:val="22"/>
          <w:szCs w:val="22"/>
        </w:rPr>
        <w:t xml:space="preserve">Право на учешће у поступку предметне јавне набавке има понуђач који испуњава </w:t>
      </w:r>
      <w:r>
        <w:rPr>
          <w:rFonts w:ascii="Arial" w:hAnsi="Arial" w:cs="Arial"/>
          <w:b/>
          <w:iCs/>
          <w:sz w:val="22"/>
          <w:szCs w:val="22"/>
        </w:rPr>
        <w:t>обавезне услове</w:t>
      </w:r>
      <w:r>
        <w:rPr>
          <w:rFonts w:ascii="Arial" w:hAnsi="Arial" w:cs="Arial"/>
          <w:iCs/>
          <w:sz w:val="22"/>
          <w:szCs w:val="22"/>
        </w:rPr>
        <w:t xml:space="preserve"> за учешће у поступку јавне набавке дефинисане чл. 75. Закона, и то:</w:t>
      </w:r>
    </w:p>
    <w:p>
      <w:pPr>
        <w:pStyle w:val="83"/>
        <w:numPr>
          <w:ilvl w:val="0"/>
          <w:numId w:val="4"/>
        </w:numPr>
        <w:jc w:val="both"/>
        <w:rPr>
          <w:rFonts w:ascii="Arial" w:hAnsi="Arial" w:cs="Arial"/>
          <w:sz w:val="22"/>
          <w:szCs w:val="22"/>
        </w:rPr>
      </w:pPr>
      <w:r>
        <w:rPr>
          <w:rFonts w:ascii="Arial" w:hAnsi="Arial" w:cs="Arial"/>
          <w:iCs/>
          <w:sz w:val="22"/>
          <w:szCs w:val="22"/>
        </w:rPr>
        <w:t>Да је регистрован код надлежног органа, односно уписан у одговарајући регистар</w:t>
      </w:r>
      <w:r>
        <w:rPr>
          <w:rFonts w:ascii="Arial" w:hAnsi="Arial" w:cs="Arial"/>
          <w:iCs/>
          <w:sz w:val="22"/>
          <w:szCs w:val="22"/>
          <w:lang w:val="sr-Cyrl-CS"/>
        </w:rPr>
        <w:t xml:space="preserve"> </w:t>
      </w:r>
      <w:r>
        <w:rPr>
          <w:rFonts w:ascii="Arial" w:hAnsi="Arial" w:cs="Arial"/>
          <w:i/>
          <w:iCs/>
          <w:sz w:val="22"/>
          <w:szCs w:val="22"/>
          <w:lang w:val="sr-Cyrl-CS"/>
        </w:rPr>
        <w:t>(чл. 75. ст. 1. тач. 1) Закона);</w:t>
      </w:r>
    </w:p>
    <w:p>
      <w:pPr>
        <w:pStyle w:val="83"/>
        <w:numPr>
          <w:ilvl w:val="0"/>
          <w:numId w:val="4"/>
        </w:numPr>
        <w:jc w:val="both"/>
        <w:rPr>
          <w:rFonts w:ascii="Arial" w:hAnsi="Arial" w:cs="Arial"/>
          <w:sz w:val="22"/>
          <w:szCs w:val="22"/>
        </w:rPr>
      </w:pPr>
      <w:r>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2"/>
          <w:szCs w:val="22"/>
          <w:lang w:val="sr-Cyrl-CS"/>
        </w:rPr>
        <w:t xml:space="preserve"> </w:t>
      </w:r>
      <w:r>
        <w:rPr>
          <w:rFonts w:ascii="Arial" w:hAnsi="Arial" w:cs="Arial"/>
          <w:i/>
          <w:iCs/>
          <w:sz w:val="22"/>
          <w:szCs w:val="22"/>
          <w:lang w:val="sr-Cyrl-CS"/>
        </w:rPr>
        <w:t>(чл. 75. ст. 1. тач. 2) Закона);</w:t>
      </w:r>
    </w:p>
    <w:p>
      <w:pPr>
        <w:pStyle w:val="83"/>
        <w:numPr>
          <w:ilvl w:val="0"/>
          <w:numId w:val="4"/>
        </w:numPr>
        <w:jc w:val="both"/>
        <w:rPr>
          <w:rFonts w:ascii="Arial" w:hAnsi="Arial" w:cs="Arial"/>
          <w:sz w:val="22"/>
          <w:szCs w:val="22"/>
        </w:rPr>
      </w:pPr>
      <w:r>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2"/>
          <w:szCs w:val="22"/>
          <w:lang w:val="sr-Cyrl-CS"/>
        </w:rPr>
        <w:t>(чл. 75. ст. 1. тач. 4) Закона);</w:t>
      </w:r>
    </w:p>
    <w:p>
      <w:pPr>
        <w:pStyle w:val="83"/>
        <w:numPr>
          <w:ilvl w:val="0"/>
          <w:numId w:val="4"/>
        </w:numPr>
        <w:jc w:val="both"/>
        <w:rPr>
          <w:rFonts w:ascii="Arial" w:hAnsi="Arial" w:cs="Arial"/>
          <w:sz w:val="22"/>
          <w:szCs w:val="22"/>
        </w:rPr>
      </w:pPr>
      <w:r>
        <w:rPr>
          <w:rFonts w:ascii="Arial" w:hAnsi="Arial" w:cs="Arial"/>
          <w:color w:val="auto"/>
          <w:sz w:val="22"/>
          <w:szCs w:val="22"/>
        </w:rPr>
        <w:t>Да има важећу дозволу надлежног органа за обављање делатности која је предмет јавне набавке</w:t>
      </w:r>
      <w:r>
        <w:rPr>
          <w:rFonts w:ascii="Arial" w:hAnsi="Arial" w:cs="Arial"/>
          <w:color w:val="auto"/>
          <w:sz w:val="22"/>
          <w:szCs w:val="22"/>
          <w:lang w:val="sr-Cyrl-CS"/>
        </w:rPr>
        <w:t xml:space="preserve"> </w:t>
      </w:r>
      <w:r>
        <w:rPr>
          <w:rFonts w:ascii="Arial" w:hAnsi="Arial" w:cs="Arial"/>
          <w:iCs/>
          <w:color w:val="auto"/>
          <w:sz w:val="22"/>
          <w:szCs w:val="22"/>
          <w:lang w:val="sr-Cyrl-CS"/>
        </w:rPr>
        <w:t>(члан 75. став 1. тачка 5) Закона)-</w:t>
      </w:r>
      <w:r>
        <w:rPr>
          <w:rFonts w:ascii="Arial" w:hAnsi="Arial" w:cs="Arial"/>
          <w:b/>
          <w:iCs/>
          <w:color w:val="auto"/>
          <w:sz w:val="22"/>
          <w:szCs w:val="22"/>
          <w:lang w:val="sr-Cyrl-CS"/>
        </w:rPr>
        <w:t>не захтева се доказивање овог услова.</w:t>
      </w:r>
    </w:p>
    <w:p>
      <w:pPr>
        <w:pStyle w:val="83"/>
        <w:numPr>
          <w:ilvl w:val="0"/>
          <w:numId w:val="4"/>
        </w:numPr>
        <w:jc w:val="both"/>
        <w:rPr>
          <w:rFonts w:ascii="Arial" w:hAnsi="Arial" w:cs="Arial"/>
          <w:sz w:val="22"/>
          <w:szCs w:val="22"/>
        </w:rPr>
      </w:pPr>
      <w:r>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 w:val="22"/>
          <w:szCs w:val="22"/>
          <w:lang w:val="sr-Cyrl-CS"/>
        </w:rPr>
        <w:t>нема забрану обављања делатности која је на снази у време подношења понуде</w:t>
      </w:r>
      <w:r>
        <w:rPr>
          <w:rFonts w:ascii="Arial" w:hAnsi="Arial" w:cs="Arial"/>
          <w:i/>
          <w:sz w:val="22"/>
          <w:szCs w:val="22"/>
          <w:lang w:val="sr-Cyrl-CS"/>
        </w:rPr>
        <w:t xml:space="preserve"> </w:t>
      </w:r>
      <w:r>
        <w:rPr>
          <w:rFonts w:ascii="Arial" w:hAnsi="Arial" w:cs="Arial"/>
          <w:i/>
          <w:iCs/>
          <w:sz w:val="22"/>
          <w:szCs w:val="22"/>
          <w:lang w:val="sr-Cyrl-CS"/>
        </w:rPr>
        <w:t>(чл. 75. ст. 2. Закона).</w:t>
      </w:r>
    </w:p>
    <w:p>
      <w:pPr>
        <w:pStyle w:val="83"/>
        <w:jc w:val="both"/>
        <w:rPr>
          <w:rFonts w:ascii="Arial" w:hAnsi="Arial" w:cs="Arial"/>
          <w:sz w:val="22"/>
          <w:szCs w:val="22"/>
        </w:rPr>
      </w:pPr>
    </w:p>
    <w:p>
      <w:pPr>
        <w:pStyle w:val="83"/>
        <w:numPr>
          <w:ilvl w:val="1"/>
          <w:numId w:val="3"/>
        </w:numPr>
        <w:jc w:val="both"/>
        <w:rPr>
          <w:rFonts w:ascii="Arial" w:hAnsi="Arial" w:cs="Arial"/>
          <w:iCs/>
          <w:sz w:val="22"/>
          <w:szCs w:val="22"/>
        </w:rPr>
      </w:pPr>
      <w:r>
        <w:rPr>
          <w:rFonts w:ascii="Arial" w:hAnsi="Arial" w:cs="Arial"/>
          <w:bCs/>
          <w:iCs/>
          <w:sz w:val="22"/>
          <w:szCs w:val="22"/>
        </w:rPr>
        <w:t xml:space="preserve">Понуђач који </w:t>
      </w:r>
      <w:r>
        <w:rPr>
          <w:rFonts w:ascii="Arial" w:hAnsi="Arial" w:cs="Arial"/>
          <w:iCs/>
          <w:sz w:val="22"/>
          <w:szCs w:val="22"/>
        </w:rPr>
        <w:t xml:space="preserve">учествује у поступку предметне јавне набавке, мора испунити </w:t>
      </w:r>
      <w:r>
        <w:rPr>
          <w:rFonts w:ascii="Arial" w:hAnsi="Arial" w:cs="Arial"/>
          <w:b/>
          <w:iCs/>
          <w:sz w:val="22"/>
          <w:szCs w:val="22"/>
        </w:rPr>
        <w:t>додатне услове</w:t>
      </w:r>
      <w:r>
        <w:rPr>
          <w:rFonts w:ascii="Arial" w:hAnsi="Arial" w:cs="Arial"/>
          <w:iCs/>
          <w:sz w:val="22"/>
          <w:szCs w:val="22"/>
        </w:rPr>
        <w:t xml:space="preserve"> за учешће у поступку јавне набавке,  дефинисане чл. 76. Закона</w:t>
      </w:r>
      <w:r>
        <w:rPr>
          <w:rFonts w:ascii="Arial" w:hAnsi="Arial" w:cs="Arial"/>
          <w:iCs/>
          <w:sz w:val="22"/>
          <w:szCs w:val="22"/>
          <w:lang w:val="sr-Cyrl-CS"/>
        </w:rPr>
        <w:t xml:space="preserve"> и то: </w:t>
      </w:r>
    </w:p>
    <w:p>
      <w:pPr>
        <w:ind w:left="1350"/>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ind w:left="1350"/>
        <w:jc w:val="both"/>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ind w:left="1350"/>
        <w:jc w:val="both"/>
        <w:rPr>
          <w:rFonts w:ascii="Arial" w:hAnsi="Arial" w:cs="Arial"/>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1350"/>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5"/>
        </w:numPr>
        <w:jc w:val="both"/>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5"/>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ind w:left="1350"/>
        <w:jc w:val="both"/>
        <w:rPr>
          <w:rFonts w:ascii="Arial" w:hAnsi="Arial" w:cs="Arial"/>
          <w:iCs/>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pStyle w:val="83"/>
        <w:numPr>
          <w:ilvl w:val="1"/>
          <w:numId w:val="6"/>
        </w:numPr>
        <w:jc w:val="both"/>
        <w:rPr>
          <w:rFonts w:ascii="Arial" w:hAnsi="Arial" w:cs="Arial"/>
          <w:b/>
          <w:bCs/>
          <w:i/>
          <w:iCs/>
          <w:sz w:val="22"/>
          <w:szCs w:val="22"/>
        </w:rPr>
      </w:pPr>
      <w:r>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pPr>
        <w:pStyle w:val="83"/>
        <w:jc w:val="both"/>
        <w:rPr>
          <w:rFonts w:ascii="Arial" w:hAnsi="Arial" w:cs="Arial"/>
          <w:b/>
          <w:bCs/>
          <w:i/>
          <w:iCs/>
          <w:sz w:val="22"/>
          <w:szCs w:val="22"/>
        </w:rPr>
      </w:pPr>
    </w:p>
    <w:p>
      <w:pPr>
        <w:pStyle w:val="83"/>
        <w:numPr>
          <w:ilvl w:val="1"/>
          <w:numId w:val="6"/>
        </w:numPr>
        <w:jc w:val="both"/>
        <w:rPr>
          <w:rFonts w:ascii="Arial" w:hAnsi="Arial" w:cs="Arial"/>
          <w:bCs/>
          <w:iCs/>
          <w:sz w:val="22"/>
          <w:szCs w:val="22"/>
        </w:rPr>
      </w:pPr>
      <w:r>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pPr>
        <w:pStyle w:val="83"/>
        <w:ind w:left="1350"/>
        <w:jc w:val="both"/>
        <w:rPr>
          <w:rFonts w:ascii="Arial" w:hAnsi="Arial" w:cs="Arial"/>
          <w:bCs/>
          <w:iCs/>
          <w:color w:val="FF0000"/>
          <w:sz w:val="22"/>
          <w:szCs w:val="22"/>
        </w:rPr>
      </w:pPr>
      <w:r>
        <w:rPr>
          <w:rFonts w:ascii="Arial" w:hAnsi="Arial" w:cs="Arial"/>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pPr>
        <w:pStyle w:val="83"/>
        <w:ind w:left="0"/>
        <w:jc w:val="both"/>
        <w:rPr>
          <w:rFonts w:ascii="Arial" w:hAnsi="Arial" w:cs="Arial"/>
          <w:bCs/>
          <w:iCs/>
          <w:color w:val="FF0000"/>
          <w:sz w:val="22"/>
          <w:szCs w:val="22"/>
          <w:lang w:val="ru-RU"/>
        </w:rPr>
      </w:pPr>
    </w:p>
    <w:p>
      <w:pPr>
        <w:pStyle w:val="83"/>
        <w:ind w:left="1350"/>
        <w:jc w:val="both"/>
        <w:rPr>
          <w:rFonts w:ascii="Arial" w:hAnsi="Arial" w:cs="Arial"/>
          <w:b/>
          <w:bCs/>
          <w:i/>
          <w:iCs/>
          <w:sz w:val="22"/>
          <w:szCs w:val="22"/>
          <w:lang w:val="ru-RU"/>
        </w:rPr>
      </w:pPr>
    </w:p>
    <w:p>
      <w:pPr>
        <w:pStyle w:val="83"/>
        <w:shd w:val="clear" w:color="auto" w:fill="C6D9F1"/>
        <w:ind w:left="0"/>
        <w:jc w:val="center"/>
        <w:rPr>
          <w:rFonts w:ascii="Arial" w:hAnsi="Arial" w:cs="Arial"/>
          <w:b/>
          <w:bCs/>
          <w:iCs/>
          <w:sz w:val="22"/>
          <w:szCs w:val="22"/>
          <w:lang w:val="sr-Cyrl-CS"/>
        </w:rPr>
      </w:pPr>
    </w:p>
    <w:p>
      <w:pPr>
        <w:pStyle w:val="83"/>
        <w:shd w:val="clear" w:color="auto" w:fill="C6D9F1"/>
        <w:ind w:left="0"/>
        <w:jc w:val="center"/>
        <w:rPr>
          <w:rFonts w:ascii="Arial" w:hAnsi="Arial" w:cs="Arial"/>
          <w:bCs/>
          <w:iCs/>
          <w:color w:val="C00000"/>
          <w:sz w:val="22"/>
          <w:szCs w:val="22"/>
        </w:rPr>
      </w:pPr>
      <w:r>
        <w:rPr>
          <w:rFonts w:ascii="Arial" w:hAnsi="Arial" w:cs="Arial"/>
          <w:b/>
          <w:bCs/>
          <w:iCs/>
          <w:sz w:val="22"/>
          <w:szCs w:val="22"/>
        </w:rPr>
        <w:t>2. УПУТСТВО КАКО СЕ ДОКАЗУЈЕ ИСПУЊЕНОСТ УСЛОВА</w:t>
      </w:r>
    </w:p>
    <w:p>
      <w:pPr>
        <w:pStyle w:val="83"/>
        <w:shd w:val="clear" w:color="auto" w:fill="C6D9F1"/>
        <w:ind w:left="0"/>
        <w:rPr>
          <w:rFonts w:ascii="Arial" w:hAnsi="Arial" w:cs="Arial"/>
          <w:bCs/>
          <w:i/>
          <w:iCs/>
          <w:color w:val="C00000"/>
          <w:sz w:val="22"/>
          <w:szCs w:val="22"/>
        </w:rPr>
      </w:pPr>
    </w:p>
    <w:p>
      <w:pPr>
        <w:pStyle w:val="83"/>
        <w:jc w:val="both"/>
        <w:rPr>
          <w:rFonts w:ascii="Arial" w:hAnsi="Arial" w:cs="Arial"/>
          <w:bCs/>
          <w:i/>
          <w:iCs/>
          <w:color w:val="C00000"/>
          <w:sz w:val="22"/>
          <w:szCs w:val="22"/>
        </w:rPr>
      </w:pPr>
    </w:p>
    <w:p>
      <w:pPr>
        <w:pStyle w:val="83"/>
        <w:jc w:val="both"/>
        <w:rPr>
          <w:rFonts w:ascii="Arial" w:hAnsi="Arial" w:cs="Arial"/>
          <w:bCs/>
          <w:i/>
          <w:iCs/>
          <w:color w:val="C00000"/>
          <w:sz w:val="22"/>
          <w:szCs w:val="22"/>
          <w:lang w:val="sr-Cyrl-CS"/>
        </w:rPr>
      </w:pPr>
    </w:p>
    <w:p>
      <w:pPr>
        <w:pStyle w:val="83"/>
        <w:jc w:val="both"/>
        <w:rPr>
          <w:rFonts w:ascii="Arial" w:hAnsi="Arial" w:cs="Arial"/>
          <w:bCs/>
          <w:i/>
          <w:iCs/>
          <w:color w:val="C00000"/>
          <w:sz w:val="22"/>
          <w:szCs w:val="22"/>
          <w:lang w:val="sr-Cyrl-CS"/>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5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trPr>
        <w:tc>
          <w:tcPr>
            <w:tcW w:w="3888" w:type="dxa"/>
          </w:tcPr>
          <w:p>
            <w:pPr>
              <w:jc w:val="center"/>
              <w:rPr>
                <w:rFonts w:ascii="Arial" w:hAnsi="Arial" w:cs="Arial"/>
                <w:b/>
                <w:sz w:val="22"/>
                <w:szCs w:val="22"/>
                <w:lang w:val="sr-Cyrl-CS"/>
              </w:rPr>
            </w:pPr>
            <w:r>
              <w:rPr>
                <w:rFonts w:ascii="Arial" w:hAnsi="Arial" w:cs="Arial"/>
                <w:b/>
                <w:sz w:val="22"/>
                <w:szCs w:val="22"/>
                <w:lang w:val="sr-Cyrl-CS"/>
              </w:rPr>
              <w:t>ОБАВЕЗНИ УСЛОВ</w:t>
            </w:r>
          </w:p>
          <w:p>
            <w:pPr>
              <w:jc w:val="center"/>
              <w:rPr>
                <w:rFonts w:ascii="Arial" w:hAnsi="Arial" w:cs="Arial"/>
                <w:sz w:val="22"/>
                <w:szCs w:val="22"/>
                <w:lang w:val="sr-Cyrl-CS"/>
              </w:rPr>
            </w:pPr>
            <w:r>
              <w:rPr>
                <w:rFonts w:ascii="Arial" w:hAnsi="Arial" w:cs="Arial"/>
                <w:sz w:val="22"/>
                <w:szCs w:val="22"/>
                <w:lang w:val="sr-Cyrl-CS"/>
              </w:rPr>
              <w:t xml:space="preserve">(члан 75 ЗЈН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w:t>
            </w:r>
          </w:p>
        </w:tc>
        <w:tc>
          <w:tcPr>
            <w:tcW w:w="5310" w:type="dxa"/>
          </w:tcPr>
          <w:p>
            <w:pPr>
              <w:jc w:val="center"/>
              <w:rPr>
                <w:rFonts w:ascii="Arial" w:hAnsi="Arial" w:cs="Arial"/>
                <w:sz w:val="22"/>
                <w:szCs w:val="22"/>
                <w:lang w:val="sr-Cyrl-CS"/>
              </w:rPr>
            </w:pPr>
            <w:r>
              <w:rPr>
                <w:rFonts w:ascii="Arial" w:hAnsi="Arial" w:cs="Arial"/>
                <w:b/>
                <w:sz w:val="22"/>
                <w:szCs w:val="22"/>
                <w:lang w:val="sr-Cyrl-CS"/>
              </w:rPr>
              <w:t>ДОКАЗ</w:t>
            </w:r>
            <w:r>
              <w:rPr>
                <w:rFonts w:ascii="Arial" w:hAnsi="Arial" w:cs="Arial"/>
                <w:sz w:val="22"/>
                <w:szCs w:val="22"/>
                <w:lang w:val="sr-Cyrl-CS"/>
              </w:rPr>
              <w:t>-ДОКУМЕНТ</w:t>
            </w:r>
          </w:p>
          <w:p>
            <w:pPr>
              <w:jc w:val="center"/>
              <w:rPr>
                <w:rFonts w:ascii="Arial" w:hAnsi="Arial" w:cs="Arial"/>
                <w:sz w:val="22"/>
                <w:szCs w:val="22"/>
                <w:lang w:val="sr-Cyrl-CS"/>
              </w:rPr>
            </w:pPr>
            <w:r>
              <w:rPr>
                <w:rFonts w:ascii="Arial" w:hAnsi="Arial" w:cs="Arial"/>
                <w:sz w:val="22"/>
                <w:szCs w:val="22"/>
                <w:lang w:val="sr-Cyrl-CS"/>
              </w:rPr>
              <w:t xml:space="preserve">(члан 77 ст. 4 </w:t>
            </w:r>
            <w:r>
              <w:rPr>
                <w:rFonts w:ascii="Arial" w:hAnsi="Arial" w:eastAsia="TimesNewRomanPSMT" w:cs="Arial"/>
                <w:sz w:val="22"/>
                <w:szCs w:val="22"/>
              </w:rPr>
              <w:t>„Сл. гласник РС” бр. 124/12</w:t>
            </w:r>
            <w:r>
              <w:rPr>
                <w:rFonts w:ascii="Arial" w:hAnsi="Arial" w:eastAsia="TimesNewRomanPSMT" w:cs="Arial"/>
                <w:sz w:val="22"/>
                <w:szCs w:val="22"/>
                <w:lang w:val="ru-RU"/>
              </w:rPr>
              <w:t xml:space="preserve">, </w:t>
            </w:r>
            <w:r>
              <w:rPr>
                <w:rFonts w:ascii="Arial" w:hAnsi="Arial" w:cs="Arial"/>
                <w:sz w:val="22"/>
                <w:szCs w:val="22"/>
              </w:rPr>
              <w:t>14/15</w:t>
            </w:r>
            <w:r>
              <w:rPr>
                <w:rFonts w:ascii="Arial" w:hAnsi="Arial" w:eastAsia="TimesNewRomanPSMT" w:cs="Arial"/>
                <w:sz w:val="22"/>
                <w:szCs w:val="22"/>
                <w:lang w:val="sr-Cyrl-CS"/>
              </w:rPr>
              <w:t xml:space="preserve"> и 68/15) </w:t>
            </w:r>
            <w:r>
              <w:rPr>
                <w:rFonts w:ascii="Arial" w:hAnsi="Arial" w:cs="Arial"/>
                <w:sz w:val="22"/>
                <w:szCs w:val="22"/>
                <w:lang w:val="sr-Cyrl-CS"/>
              </w:rPr>
              <w:t xml:space="preserve">и чл. 17. Правилника о обавезама елементима конкурсне документације у поступцима јавних набавки и начину доказивања испуњености услова </w:t>
            </w:r>
            <w:r>
              <w:rPr>
                <w:rFonts w:ascii="Arial" w:hAnsi="Arial" w:cs="Arial"/>
                <w:sz w:val="22"/>
                <w:szCs w:val="22"/>
                <w:lang w:val="ru-RU"/>
              </w:rPr>
              <w:t>„</w:t>
            </w:r>
            <w:r>
              <w:rPr>
                <w:rFonts w:ascii="Arial" w:hAnsi="Arial" w:cs="Arial"/>
                <w:sz w:val="22"/>
                <w:szCs w:val="22"/>
                <w:lang w:val="sr-Cyrl-CS"/>
              </w:rPr>
              <w:t xml:space="preserve">Сл. гласник РС" бр 29/13 </w:t>
            </w:r>
            <w:r>
              <w:rPr>
                <w:rFonts w:ascii="Arial" w:hAnsi="Arial" w:eastAsia="TimesNewRomanPSMT" w:cs="Arial"/>
                <w:sz w:val="22"/>
                <w:szCs w:val="22"/>
                <w:lang w:val="sr-Cyrl-CS"/>
              </w:rPr>
              <w:t>и 86/15</w:t>
            </w:r>
            <w:r>
              <w:rPr>
                <w:rFonts w:ascii="Arial" w:hAnsi="Arial" w:cs="Arial"/>
                <w:sz w:val="22"/>
                <w:szCs w:val="22"/>
                <w:lang w:val="sr-Cyrl-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3888" w:type="dxa"/>
          </w:tcPr>
          <w:p>
            <w:pPr>
              <w:jc w:val="both"/>
              <w:rPr>
                <w:rFonts w:ascii="Arial" w:hAnsi="Arial" w:cs="Arial"/>
                <w:sz w:val="22"/>
                <w:szCs w:val="22"/>
                <w:lang w:val="sr-Cyrl-CS"/>
              </w:rPr>
            </w:pPr>
            <w:r>
              <w:rPr>
                <w:rFonts w:ascii="Arial" w:hAnsi="Arial" w:cs="Arial"/>
                <w:sz w:val="22"/>
                <w:szCs w:val="22"/>
                <w:lang w:val="sr-Cyrl-CS"/>
              </w:rPr>
              <w:t>1) Понуђач је регистрован код надлежног органа, односно уписан у одговарајући регистар</w:t>
            </w:r>
          </w:p>
        </w:tc>
        <w:tc>
          <w:tcPr>
            <w:tcW w:w="5310" w:type="dxa"/>
          </w:tcPr>
          <w:p>
            <w:pPr>
              <w:jc w:val="center"/>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чл. 77 ЗЈН)</w:t>
            </w:r>
          </w:p>
          <w:p>
            <w:pPr>
              <w:rPr>
                <w:rFonts w:ascii="Arial" w:hAnsi="Arial" w:cs="Arial"/>
                <w:sz w:val="22"/>
                <w:szCs w:val="22"/>
                <w:lang w:val="sr-Cyrl-CS"/>
              </w:rPr>
            </w:pPr>
            <w:r>
              <w:rPr>
                <w:rFonts w:ascii="Arial" w:hAnsi="Arial" w:cs="Arial"/>
                <w:sz w:val="22"/>
                <w:szCs w:val="22"/>
                <w:u w:val="single"/>
                <w:lang w:val="sr-Cyrl-CS"/>
              </w:rPr>
              <w:t>За правна лица</w:t>
            </w:r>
            <w:r>
              <w:rPr>
                <w:rFonts w:ascii="Arial" w:hAnsi="Arial" w:cs="Arial"/>
                <w:sz w:val="22"/>
                <w:szCs w:val="22"/>
                <w:lang w:val="sr-Cyrl-CS"/>
              </w:rPr>
              <w:t xml:space="preserve"> – извода из регистра АПР односно извода из регистра надлежног Привредног суда односно другог органа код кога је регистован, </w:t>
            </w:r>
          </w:p>
          <w:p>
            <w:pPr>
              <w:rPr>
                <w:rFonts w:ascii="Arial" w:hAnsi="Arial" w:cs="Arial"/>
                <w:sz w:val="22"/>
                <w:szCs w:val="22"/>
                <w:lang w:val="sr-Cyrl-CS"/>
              </w:rPr>
            </w:pPr>
            <w:r>
              <w:rPr>
                <w:rFonts w:ascii="Arial" w:hAnsi="Arial" w:cs="Arial"/>
                <w:sz w:val="22"/>
                <w:szCs w:val="22"/>
                <w:u w:val="single"/>
                <w:lang w:val="sr-Cyrl-CS"/>
              </w:rPr>
              <w:t>За предузетнике –</w:t>
            </w:r>
            <w:r>
              <w:rPr>
                <w:rFonts w:ascii="Arial" w:hAnsi="Arial" w:cs="Arial"/>
                <w:sz w:val="22"/>
                <w:szCs w:val="22"/>
                <w:lang w:val="sr-Cyrl-CS"/>
              </w:rPr>
              <w:t>извода из регистра АПР односно извода из одговарајућег регистра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888" w:type="dxa"/>
          </w:tcPr>
          <w:p>
            <w:pPr>
              <w:jc w:val="both"/>
              <w:rPr>
                <w:rFonts w:ascii="Arial" w:hAnsi="Arial" w:cs="Arial"/>
                <w:sz w:val="22"/>
                <w:szCs w:val="22"/>
                <w:lang w:val="sr-Cyrl-CS"/>
              </w:rPr>
            </w:pPr>
            <w:r>
              <w:rPr>
                <w:rFonts w:ascii="Arial" w:hAnsi="Arial" w:cs="Arial"/>
                <w:sz w:val="22"/>
                <w:szCs w:val="22"/>
                <w:lang w:val="sr-Cyrl-CS"/>
              </w:rPr>
              <w:t>2) Да понуђач и његов законски застуник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10" w:type="dxa"/>
          </w:tcPr>
          <w:p>
            <w:pPr>
              <w:jc w:val="both"/>
              <w:rPr>
                <w:rFonts w:ascii="Arial" w:hAnsi="Arial" w:cs="Arial"/>
                <w:b/>
                <w:sz w:val="22"/>
                <w:szCs w:val="22"/>
                <w:lang w:val="ru-RU"/>
              </w:rPr>
            </w:pPr>
            <w:r>
              <w:rPr>
                <w:rFonts w:ascii="Arial" w:hAnsi="Arial" w:cs="Arial"/>
                <w:b/>
                <w:sz w:val="22"/>
                <w:szCs w:val="22"/>
                <w:lang w:val="sr-Cyrl-CS"/>
              </w:rPr>
              <w:t xml:space="preserve">Изјава понуђача – </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both"/>
              <w:rPr>
                <w:rFonts w:ascii="Arial" w:hAnsi="Arial" w:cs="Arial"/>
                <w:sz w:val="22"/>
                <w:szCs w:val="22"/>
                <w:lang w:val="sr-Cyrl-CS"/>
              </w:rPr>
            </w:pPr>
          </w:p>
          <w:p>
            <w:pPr>
              <w:pStyle w:val="95"/>
              <w:jc w:val="both"/>
              <w:rPr>
                <w:rFonts w:ascii="Arial" w:hAnsi="Arial" w:cs="Arial"/>
                <w:lang w:val="ru-RU"/>
              </w:rPr>
            </w:pPr>
            <w:r>
              <w:rPr>
                <w:rFonts w:ascii="Arial" w:hAnsi="Arial" w:cs="Arial"/>
                <w:sz w:val="22"/>
                <w:szCs w:val="22"/>
                <w:lang w:val="sr-Cyrl-CS"/>
              </w:rPr>
              <w:t>(</w:t>
            </w:r>
            <w:r>
              <w:rPr>
                <w:rFonts w:ascii="Arial" w:hAnsi="Arial" w:cs="Arial"/>
                <w:sz w:val="22"/>
                <w:szCs w:val="22"/>
                <w:u w:val="single"/>
                <w:lang w:val="sr-Cyrl-CS"/>
              </w:rPr>
              <w:t>уместо доказа из чл. 77 ЗЈН)</w:t>
            </w:r>
            <w:r>
              <w:rPr>
                <w:rFonts w:ascii="Arial" w:hAnsi="Arial" w:cs="Arial"/>
                <w:sz w:val="22"/>
                <w:szCs w:val="22"/>
                <w:lang w:val="sr-Cyrl-CS"/>
              </w:rPr>
              <w:t xml:space="preserve"> – извода из казнене евиденције </w:t>
            </w:r>
            <w:r>
              <w:rPr>
                <w:rFonts w:ascii="Arial" w:hAnsi="Arial" w:cs="Arial"/>
                <w:color w:val="auto"/>
                <w:sz w:val="22"/>
                <w:szCs w:val="22"/>
                <w:lang w:val="ru-RU"/>
              </w:rPr>
              <w:t>односно уверењ</w:t>
            </w:r>
            <w:r>
              <w:rPr>
                <w:rFonts w:ascii="Arial" w:hAnsi="Arial" w:cs="Arial"/>
                <w:color w:val="auto"/>
                <w:sz w:val="22"/>
                <w:szCs w:val="22"/>
              </w:rPr>
              <w:t>e</w:t>
            </w:r>
            <w:r>
              <w:rPr>
                <w:rFonts w:ascii="Arial" w:hAnsi="Arial" w:cs="Arial"/>
                <w:color w:val="auto"/>
                <w:sz w:val="22"/>
                <w:szCs w:val="22"/>
                <w:lang w:val="ru-RU"/>
              </w:rPr>
              <w:t xml:space="preserve"> </w:t>
            </w:r>
            <w:r>
              <w:rPr>
                <w:rFonts w:ascii="Arial" w:hAnsi="Arial" w:cs="Arial"/>
                <w:color w:val="auto"/>
                <w:sz w:val="22"/>
                <w:szCs w:val="22"/>
              </w:rPr>
              <w:t>Основног суда</w:t>
            </w:r>
            <w:r>
              <w:rPr>
                <w:rFonts w:ascii="Arial" w:hAnsi="Arial" w:cs="Arial"/>
                <w:color w:val="auto"/>
                <w:sz w:val="22"/>
                <w:szCs w:val="22"/>
                <w:lang w:val="sr-Cyrl-CS"/>
              </w:rPr>
              <w:t xml:space="preserve">, </w:t>
            </w:r>
            <w:r>
              <w:rPr>
                <w:rFonts w:ascii="Arial" w:hAnsi="Arial" w:cs="Arial"/>
                <w:sz w:val="23"/>
                <w:szCs w:val="23"/>
                <w:lang w:val="sr-Cyrl-CS"/>
              </w:rPr>
              <w:t>и</w:t>
            </w:r>
            <w:r>
              <w:rPr>
                <w:rFonts w:ascii="Arial" w:hAnsi="Arial" w:cs="Arial"/>
                <w:sz w:val="23"/>
                <w:szCs w:val="23"/>
                <w:lang w:val="ru-RU"/>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ind w:right="-438"/>
              <w:jc w:val="both"/>
              <w:rPr>
                <w:rFonts w:ascii="Arial" w:hAnsi="Arial" w:cs="Arial"/>
                <w:sz w:val="22"/>
                <w:szCs w:val="22"/>
                <w:lang w:val="sr-Cyrl-CS"/>
              </w:rPr>
            </w:pPr>
            <w:r>
              <w:rPr>
                <w:rFonts w:ascii="Arial" w:hAnsi="Arial" w:cs="Arial"/>
                <w:sz w:val="22"/>
                <w:szCs w:val="22"/>
                <w:lang w:val="sr-Cyrl-CS"/>
              </w:rPr>
              <w:t>односно уверења надлежне полицијске управе</w:t>
            </w:r>
          </w:p>
          <w:p>
            <w:pPr>
              <w:ind w:right="-438"/>
              <w:jc w:val="both"/>
              <w:rPr>
                <w:rFonts w:ascii="Arial" w:hAnsi="Arial" w:cs="Arial"/>
                <w:sz w:val="22"/>
                <w:szCs w:val="22"/>
                <w:lang w:val="sr-Cyrl-CS"/>
              </w:rPr>
            </w:pPr>
            <w:r>
              <w:rPr>
                <w:rFonts w:ascii="Arial" w:hAnsi="Arial" w:cs="Arial"/>
                <w:sz w:val="22"/>
                <w:szCs w:val="22"/>
                <w:lang w:val="sr-Cyrl-CS"/>
              </w:rPr>
              <w:t xml:space="preserve"> МУП да није осуђиван за неко од кривичних </w:t>
            </w:r>
          </w:p>
          <w:p>
            <w:pPr>
              <w:ind w:right="-438"/>
              <w:jc w:val="both"/>
              <w:rPr>
                <w:rFonts w:ascii="Arial" w:hAnsi="Arial" w:cs="Arial"/>
                <w:sz w:val="22"/>
                <w:szCs w:val="22"/>
                <w:lang w:val="sr-Cyrl-CS"/>
              </w:rPr>
            </w:pPr>
            <w:r>
              <w:rPr>
                <w:rFonts w:ascii="Arial" w:hAnsi="Arial" w:cs="Arial"/>
                <w:sz w:val="22"/>
                <w:szCs w:val="22"/>
                <w:lang w:val="sr-Cyrl-CS"/>
              </w:rPr>
              <w:t xml:space="preserve">дела против привреде, кривична дела </w:t>
            </w:r>
          </w:p>
          <w:p>
            <w:pPr>
              <w:ind w:right="-438"/>
              <w:jc w:val="both"/>
              <w:rPr>
                <w:rFonts w:ascii="Arial" w:hAnsi="Arial" w:cs="Arial"/>
                <w:sz w:val="22"/>
                <w:szCs w:val="22"/>
                <w:lang w:val="sr-Cyrl-CS"/>
              </w:rPr>
            </w:pPr>
            <w:r>
              <w:rPr>
                <w:rFonts w:ascii="Arial" w:hAnsi="Arial" w:cs="Arial"/>
                <w:sz w:val="22"/>
                <w:szCs w:val="22"/>
                <w:lang w:val="sr-Cyrl-CS"/>
              </w:rPr>
              <w:t xml:space="preserve">против заштите животне средине, кривично </w:t>
            </w:r>
          </w:p>
          <w:p>
            <w:pPr>
              <w:ind w:right="-438"/>
              <w:jc w:val="both"/>
              <w:rPr>
                <w:rFonts w:ascii="Arial" w:hAnsi="Arial" w:cs="Arial"/>
                <w:sz w:val="22"/>
                <w:szCs w:val="22"/>
                <w:lang w:val="sr-Cyrl-CS"/>
              </w:rPr>
            </w:pPr>
            <w:r>
              <w:rPr>
                <w:rFonts w:ascii="Arial" w:hAnsi="Arial" w:cs="Arial"/>
                <w:sz w:val="22"/>
                <w:szCs w:val="22"/>
                <w:lang w:val="sr-Cyrl-CS"/>
              </w:rPr>
              <w:t xml:space="preserve">дело примања или давања мита, кривично </w:t>
            </w:r>
          </w:p>
          <w:p>
            <w:pPr>
              <w:ind w:right="-438"/>
              <w:jc w:val="both"/>
              <w:rPr>
                <w:rFonts w:ascii="Arial" w:hAnsi="Arial" w:cs="Arial"/>
                <w:sz w:val="22"/>
                <w:szCs w:val="22"/>
                <w:u w:val="single"/>
                <w:lang w:val="sr-Cyrl-CS"/>
              </w:rPr>
            </w:pPr>
            <w:r>
              <w:rPr>
                <w:rFonts w:ascii="Arial" w:hAnsi="Arial" w:cs="Arial"/>
                <w:sz w:val="22"/>
                <w:szCs w:val="22"/>
                <w:lang w:val="sr-Cyrl-CS"/>
              </w:rPr>
              <w:t xml:space="preserve">дело преваре. Важи за све понуђаче: </w:t>
            </w:r>
            <w:r>
              <w:rPr>
                <w:rFonts w:ascii="Arial" w:hAnsi="Arial" w:cs="Arial"/>
                <w:sz w:val="22"/>
                <w:szCs w:val="22"/>
                <w:u w:val="single"/>
                <w:lang w:val="sr-Cyrl-CS"/>
              </w:rPr>
              <w:t xml:space="preserve">правна </w:t>
            </w:r>
          </w:p>
          <w:p>
            <w:pPr>
              <w:ind w:right="-438"/>
              <w:jc w:val="both"/>
              <w:rPr>
                <w:rFonts w:ascii="Arial" w:hAnsi="Arial" w:cs="Arial"/>
                <w:sz w:val="22"/>
                <w:szCs w:val="22"/>
                <w:lang w:val="sr-Cyrl-CS"/>
              </w:rPr>
            </w:pPr>
            <w:r>
              <w:rPr>
                <w:rFonts w:ascii="Arial" w:hAnsi="Arial" w:cs="Arial"/>
                <w:sz w:val="22"/>
                <w:szCs w:val="22"/>
                <w:u w:val="single"/>
                <w:lang w:val="sr-Cyrl-CS"/>
              </w:rPr>
              <w:t>лица, предузетнике и физичка лица</w:t>
            </w:r>
            <w:r>
              <w:rPr>
                <w:rFonts w:ascii="Arial" w:hAnsi="Arial" w:cs="Arial"/>
                <w:sz w:val="22"/>
                <w:szCs w:val="22"/>
                <w:lang w:val="sr-Cyrl-CS"/>
              </w:rPr>
              <w:t>. Доказ не</w:t>
            </w:r>
          </w:p>
          <w:p>
            <w:pPr>
              <w:ind w:right="-438"/>
              <w:jc w:val="both"/>
              <w:rPr>
                <w:rFonts w:ascii="Arial" w:hAnsi="Arial" w:cs="Arial"/>
                <w:sz w:val="22"/>
                <w:szCs w:val="22"/>
                <w:lang w:val="sr-Cyrl-CS"/>
              </w:rPr>
            </w:pPr>
            <w:r>
              <w:rPr>
                <w:rFonts w:ascii="Arial" w:hAnsi="Arial" w:cs="Arial"/>
                <w:sz w:val="22"/>
                <w:szCs w:val="22"/>
                <w:lang w:val="sr-Cyrl-CS"/>
              </w:rPr>
              <w:t xml:space="preserve"> може бити старији од два месеца пре </w:t>
            </w:r>
          </w:p>
          <w:p>
            <w:pPr>
              <w:ind w:right="-438"/>
              <w:jc w:val="both"/>
              <w:rPr>
                <w:rFonts w:ascii="Arial" w:hAnsi="Arial" w:cs="Arial"/>
                <w:sz w:val="22"/>
                <w:szCs w:val="22"/>
                <w:lang w:val="sr-Cyrl-CS"/>
              </w:rPr>
            </w:pPr>
            <w:r>
              <w:rPr>
                <w:rFonts w:ascii="Arial" w:hAnsi="Arial" w:cs="Arial"/>
                <w:sz w:val="22"/>
                <w:szCs w:val="22"/>
                <w:lang w:val="sr-Cyrl-CS"/>
              </w:rPr>
              <w:t>отварања понуда.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3888" w:type="dxa"/>
          </w:tcPr>
          <w:p>
            <w:pPr>
              <w:jc w:val="both"/>
              <w:rPr>
                <w:rFonts w:ascii="Arial" w:hAnsi="Arial" w:cs="Arial"/>
                <w:sz w:val="22"/>
                <w:szCs w:val="22"/>
                <w:lang w:val="sr-Cyrl-CS"/>
              </w:rPr>
            </w:pPr>
            <w:r>
              <w:rPr>
                <w:rFonts w:ascii="Arial" w:hAnsi="Arial" w:cs="Arial"/>
                <w:sz w:val="22"/>
                <w:szCs w:val="22"/>
                <w:lang w:val="ru-RU"/>
              </w:rPr>
              <w:t>3</w:t>
            </w:r>
            <w:r>
              <w:rPr>
                <w:rFonts w:ascii="Arial" w:hAnsi="Arial" w:cs="Arial"/>
                <w:sz w:val="22"/>
                <w:szCs w:val="22"/>
                <w:lang w:val="sr-Cyrl-CS"/>
              </w:rPr>
              <w:t>) Да је понуђач је измерио доспеле порез</w:t>
            </w:r>
            <w:r>
              <w:rPr>
                <w:rFonts w:ascii="Arial" w:hAnsi="Arial" w:cs="Arial"/>
                <w:sz w:val="22"/>
                <w:szCs w:val="22"/>
              </w:rPr>
              <w:t>e</w:t>
            </w:r>
            <w:r>
              <w:rPr>
                <w:rFonts w:ascii="Arial" w:hAnsi="Arial" w:cs="Arial"/>
                <w:sz w:val="22"/>
                <w:szCs w:val="22"/>
                <w:lang w:val="sr-Cyrl-CS"/>
              </w:rPr>
              <w:t>, доприносе и друге јавне дажбине у складу са прописима Републике Србије</w:t>
            </w:r>
          </w:p>
        </w:tc>
        <w:tc>
          <w:tcPr>
            <w:tcW w:w="5310"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(уместо доказа из цл. 77 ЗНЈ)- Уверења Пореске управе Министарства финансија и привреда да је измирио доспеле порезе и доприносе и уврења надлежне локалне самоуправе да је измирио обавезе по основу изворних локалних прихода не старије од два месеца пре отварања понуда. Важи за све понуђаче</w:t>
            </w:r>
            <w:r>
              <w:rPr>
                <w:rFonts w:ascii="Arial" w:hAnsi="Arial" w:cs="Arial"/>
                <w:sz w:val="22"/>
                <w:szCs w:val="22"/>
                <w:lang w:val="ru-RU"/>
              </w:rPr>
              <w:t>:</w:t>
            </w:r>
            <w:r>
              <w:rPr>
                <w:rFonts w:ascii="Arial" w:hAnsi="Arial" w:cs="Arial"/>
                <w:sz w:val="22"/>
                <w:szCs w:val="22"/>
                <w:lang w:val="sr-Cyrl-CS"/>
              </w:rPr>
              <w:t xml:space="preserve"> </w:t>
            </w:r>
            <w:r>
              <w:rPr>
                <w:rFonts w:ascii="Arial" w:hAnsi="Arial" w:cs="Arial"/>
                <w:sz w:val="22"/>
                <w:szCs w:val="22"/>
                <w:u w:val="single"/>
                <w:lang w:val="sr-Cyrl-CS"/>
              </w:rPr>
              <w:t>правна лица, предузетнике и физичка лица</w:t>
            </w:r>
          </w:p>
        </w:tc>
      </w:tr>
    </w:tbl>
    <w:p>
      <w:pPr>
        <w:rPr>
          <w:rFonts w:ascii="Arial" w:hAnsi="Arial" w:cs="Arial"/>
          <w:b/>
          <w:sz w:val="22"/>
          <w:szCs w:val="22"/>
          <w:u w:val="single"/>
          <w:lang w:val="ru-RU"/>
        </w:rPr>
      </w:pPr>
    </w:p>
    <w:p>
      <w:pPr>
        <w:rPr>
          <w:rFonts w:ascii="Arial" w:hAnsi="Arial" w:cs="Arial"/>
          <w:b/>
          <w:sz w:val="22"/>
          <w:szCs w:val="22"/>
          <w:u w:val="single"/>
        </w:rPr>
      </w:pPr>
      <w:r>
        <w:rPr>
          <w:rFonts w:ascii="Arial" w:hAnsi="Arial" w:cs="Arial"/>
          <w:b/>
          <w:sz w:val="22"/>
          <w:szCs w:val="22"/>
          <w:u w:val="single"/>
          <w:lang w:val="sr-Cyrl-CS"/>
        </w:rPr>
        <w:t>4.6. ДОДАТНИ УСЛОВИ  ЧЛ. 76 ЗЈН</w:t>
      </w:r>
    </w:p>
    <w:p>
      <w:pPr>
        <w:rPr>
          <w:rFonts w:ascii="Arial" w:hAnsi="Arial" w:cs="Arial"/>
          <w:b/>
          <w:sz w:val="22"/>
          <w:szCs w:val="22"/>
          <w:u w:val="single"/>
        </w:rPr>
      </w:pPr>
    </w:p>
    <w:p>
      <w:pPr>
        <w:rPr>
          <w:rFonts w:ascii="Arial" w:hAnsi="Arial" w:cs="Arial"/>
          <w:b/>
          <w:sz w:val="22"/>
          <w:szCs w:val="22"/>
          <w:u w:val="single"/>
        </w:rPr>
      </w:pPr>
    </w:p>
    <w:p>
      <w:pPr>
        <w:rPr>
          <w:rFonts w:ascii="Arial" w:hAnsi="Arial" w:cs="Arial"/>
          <w:b/>
          <w:sz w:val="22"/>
          <w:szCs w:val="22"/>
          <w:u w:val="single"/>
        </w:rPr>
      </w:pPr>
    </w:p>
    <w:tbl>
      <w:tblPr>
        <w:tblStyle w:val="21"/>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jc w:val="both"/>
              <w:rPr>
                <w:rFonts w:ascii="Arial" w:hAnsi="Arial" w:cs="Arial"/>
                <w:sz w:val="22"/>
                <w:szCs w:val="22"/>
                <w:lang w:val="sr-Cyrl-CS"/>
              </w:rPr>
            </w:pPr>
            <w:r>
              <w:rPr>
                <w:rFonts w:ascii="Arial" w:hAnsi="Arial" w:cs="Arial"/>
                <w:sz w:val="22"/>
                <w:szCs w:val="22"/>
                <w:lang w:val="sr-Cyrl-CS"/>
              </w:rPr>
              <w:t>1)Понуђач има неопходни обим финансијског и пословнох капацитета и довољан обим техничког и кадровског капацитета</w:t>
            </w:r>
          </w:p>
        </w:tc>
        <w:tc>
          <w:tcPr>
            <w:tcW w:w="4937" w:type="dxa"/>
          </w:tcPr>
          <w:p>
            <w:pPr>
              <w:jc w:val="center"/>
              <w:rPr>
                <w:rFonts w:ascii="Arial" w:hAnsi="Arial" w:cs="Arial"/>
                <w:b/>
                <w:sz w:val="22"/>
                <w:szCs w:val="22"/>
                <w:lang w:val="ru-RU"/>
              </w:rPr>
            </w:pPr>
            <w:r>
              <w:rPr>
                <w:rFonts w:ascii="Arial" w:hAnsi="Arial" w:cs="Arial"/>
                <w:b/>
                <w:sz w:val="22"/>
                <w:szCs w:val="22"/>
                <w:lang w:val="sr-Cyrl-CS"/>
              </w:rPr>
              <w:t>Изјава понуђача-</w:t>
            </w:r>
            <w:r>
              <w:rPr>
                <w:rFonts w:ascii="Arial" w:hAnsi="Arial" w:eastAsia="Times New Roman" w:cs="Arial"/>
                <w:b/>
                <w:kern w:val="0"/>
                <w:sz w:val="22"/>
                <w:szCs w:val="22"/>
                <w:lang w:val="ru-RU" w:eastAsia="en-US"/>
              </w:rPr>
              <w:t>(</w:t>
            </w:r>
            <w:r>
              <w:rPr>
                <w:rFonts w:ascii="Arial" w:hAnsi="Arial" w:eastAsia="Times New Roman" w:cs="Arial"/>
                <w:b/>
                <w:i/>
                <w:iCs/>
                <w:kern w:val="0"/>
                <w:sz w:val="22"/>
                <w:szCs w:val="22"/>
                <w:lang w:val="ru-RU" w:eastAsia="en-US"/>
              </w:rPr>
              <w:t xml:space="preserve">Образац изјаве понуђача, дат је у поглављу </w:t>
            </w:r>
            <w:r>
              <w:rPr>
                <w:rFonts w:ascii="Arial" w:hAnsi="Arial" w:eastAsia="Times New Roman" w:cs="Arial"/>
                <w:b/>
                <w:i/>
                <w:iCs/>
                <w:kern w:val="0"/>
                <w:sz w:val="22"/>
                <w:szCs w:val="22"/>
                <w:lang w:eastAsia="en-US"/>
              </w:rPr>
              <w:t>IV</w:t>
            </w:r>
            <w:r>
              <w:rPr>
                <w:rFonts w:ascii="Arial" w:hAnsi="Arial" w:eastAsia="Times New Roman" w:cs="Arial"/>
                <w:b/>
                <w:i/>
                <w:iCs/>
                <w:kern w:val="0"/>
                <w:sz w:val="22"/>
                <w:szCs w:val="22"/>
                <w:lang w:val="ru-RU" w:eastAsia="en-US"/>
              </w:rPr>
              <w:t xml:space="preserve"> одељак 3.</w:t>
            </w:r>
            <w:r>
              <w:rPr>
                <w:rFonts w:ascii="Arial" w:hAnsi="Arial" w:eastAsia="Times New Roman" w:cs="Arial"/>
                <w:b/>
                <w:kern w:val="0"/>
                <w:sz w:val="22"/>
                <w:szCs w:val="22"/>
                <w:lang w:val="ru-RU" w:eastAsia="en-US"/>
              </w:rPr>
              <w:t>)</w:t>
            </w:r>
          </w:p>
          <w:p>
            <w:pPr>
              <w:jc w:val="center"/>
              <w:rPr>
                <w:rFonts w:ascii="Arial" w:hAnsi="Arial" w:cs="Arial"/>
                <w:b/>
                <w:sz w:val="22"/>
                <w:szCs w:val="22"/>
                <w:lang w:val="sr-Cyrl-CS"/>
              </w:rPr>
            </w:pPr>
          </w:p>
          <w:p>
            <w:pPr>
              <w:ind w:left="-31"/>
              <w:rPr>
                <w:rFonts w:ascii="Arial" w:hAnsi="Arial" w:cs="Arial"/>
                <w:sz w:val="20"/>
                <w:szCs w:val="20"/>
                <w:lang w:val="sr-Cyrl-CS"/>
              </w:rPr>
            </w:pPr>
            <w:r>
              <w:rPr>
                <w:rFonts w:ascii="Arial" w:hAnsi="Arial" w:cs="Arial"/>
                <w:sz w:val="22"/>
                <w:szCs w:val="22"/>
                <w:lang w:val="sr-Cyrl-CS"/>
              </w:rPr>
              <w:t xml:space="preserve">(уместо доказа из чл.77 ЗНЈ) </w:t>
            </w:r>
            <w:r>
              <w:rPr>
                <w:rFonts w:ascii="Arial" w:hAnsi="Arial" w:cs="Arial"/>
                <w:sz w:val="20"/>
                <w:szCs w:val="20"/>
                <w:lang w:val="sr-Cyrl-CS"/>
              </w:rPr>
              <w:t xml:space="preserve"> </w:t>
            </w:r>
          </w:p>
          <w:p>
            <w:pPr>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rPr>
                <w:rFonts w:ascii="Arial" w:hAnsi="Arial" w:cs="Arial"/>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7"/>
              </w:numPr>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7"/>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31"/>
              <w:rPr>
                <w:rFonts w:ascii="Arial" w:hAnsi="Arial" w:cs="Arial"/>
                <w:sz w:val="20"/>
                <w:szCs w:val="20"/>
                <w:lang w:val="sr-Cyrl-CS"/>
              </w:rPr>
            </w:pPr>
          </w:p>
          <w:p>
            <w:pPr>
              <w:jc w:val="both"/>
              <w:rPr>
                <w:rFonts w:ascii="Arial" w:hAnsi="Arial" w:cs="Arial"/>
                <w:sz w:val="22"/>
                <w:szCs w:val="22"/>
                <w:lang w:val="sr-Cyrl-CS"/>
              </w:rPr>
            </w:pPr>
            <w:r>
              <w:rPr>
                <w:rFonts w:ascii="Arial" w:hAnsi="Arial" w:cs="Arial"/>
                <w:sz w:val="22"/>
                <w:szCs w:val="22"/>
                <w:lang w:val="sr-Cyrl-CS"/>
              </w:rPr>
              <w:t xml:space="preserve"> </w:t>
            </w:r>
          </w:p>
        </w:tc>
      </w:tr>
    </w:tbl>
    <w:p>
      <w:pPr>
        <w:pStyle w:val="83"/>
        <w:ind w:left="0"/>
        <w:jc w:val="both"/>
        <w:rPr>
          <w:rFonts w:ascii="Arial" w:hAnsi="Arial" w:cs="Arial"/>
          <w:bCs/>
          <w:iCs/>
          <w:color w:val="C00000"/>
          <w:sz w:val="22"/>
          <w:szCs w:val="22"/>
          <w:lang w:val="ru-RU"/>
        </w:rPr>
      </w:pPr>
    </w:p>
    <w:p>
      <w:pPr>
        <w:suppressAutoHyphens w:val="0"/>
        <w:autoSpaceDE w:val="0"/>
        <w:autoSpaceDN w:val="0"/>
        <w:adjustRightInd w:val="0"/>
        <w:spacing w:line="240" w:lineRule="auto"/>
        <w:jc w:val="both"/>
        <w:rPr>
          <w:rFonts w:ascii="Arial" w:hAnsi="Arial" w:cs="Arial"/>
          <w:b/>
          <w:i/>
          <w:color w:val="auto"/>
          <w:sz w:val="22"/>
          <w:szCs w:val="22"/>
          <w:lang w:val="sr-Cyrl-CS"/>
        </w:rPr>
      </w:pPr>
      <w:r>
        <w:rPr>
          <w:rFonts w:ascii="Arial" w:hAnsi="Arial" w:eastAsia="Times New Roman" w:cs="Arial"/>
          <w:kern w:val="0"/>
          <w:sz w:val="22"/>
          <w:szCs w:val="22"/>
          <w:lang w:val="ru-RU" w:eastAsia="en-US"/>
        </w:rPr>
        <w:t xml:space="preserve">Испуњеност </w:t>
      </w:r>
      <w:r>
        <w:rPr>
          <w:rFonts w:ascii="Arial" w:hAnsi="Arial" w:eastAsia="Times New Roman" w:cs="Arial"/>
          <w:b/>
          <w:bCs/>
          <w:kern w:val="0"/>
          <w:sz w:val="22"/>
          <w:szCs w:val="22"/>
          <w:lang w:val="ru-RU" w:eastAsia="en-US"/>
        </w:rPr>
        <w:t xml:space="preserve">обавезних и додатних услова </w:t>
      </w:r>
      <w:r>
        <w:rPr>
          <w:rFonts w:ascii="Arial" w:hAnsi="Arial" w:eastAsia="Times New Roman" w:cs="Arial"/>
          <w:kern w:val="0"/>
          <w:sz w:val="22"/>
          <w:szCs w:val="22"/>
          <w:lang w:val="ru-RU" w:eastAsia="en-US"/>
        </w:rPr>
        <w:t xml:space="preserve">за учешће у поступку предметне јавне набавке, у складу са чл. 77. став 4. Закона, </w:t>
      </w:r>
      <w:r>
        <w:rPr>
          <w:rFonts w:ascii="Arial" w:hAnsi="Arial" w:eastAsia="Times New Roman" w:cs="Arial"/>
          <w:b/>
          <w:bCs/>
          <w:kern w:val="0"/>
          <w:sz w:val="22"/>
          <w:szCs w:val="22"/>
          <w:lang w:val="ru-RU" w:eastAsia="en-US"/>
        </w:rPr>
        <w:t xml:space="preserve">понуђач доказује достављањем Изјаве </w:t>
      </w:r>
      <w:r>
        <w:rPr>
          <w:rFonts w:ascii="Arial" w:hAnsi="Arial" w:eastAsia="Times New Roman" w:cs="Arial"/>
          <w:kern w:val="0"/>
          <w:sz w:val="22"/>
          <w:szCs w:val="22"/>
          <w:lang w:val="ru-RU" w:eastAsia="en-US"/>
        </w:rPr>
        <w:t>(</w:t>
      </w:r>
      <w:r>
        <w:rPr>
          <w:rFonts w:ascii="Arial" w:hAnsi="Arial" w:eastAsia="Times New Roman" w:cs="Arial"/>
          <w:i/>
          <w:iCs/>
          <w:kern w:val="0"/>
          <w:sz w:val="22"/>
          <w:szCs w:val="22"/>
          <w:lang w:val="ru-RU" w:eastAsia="en-US"/>
        </w:rPr>
        <w:t xml:space="preserve">Образац изјаве понуђача, дат је у поглављу </w:t>
      </w:r>
      <w:r>
        <w:rPr>
          <w:rFonts w:ascii="Arial" w:hAnsi="Arial" w:eastAsia="Times New Roman" w:cs="Arial"/>
          <w:i/>
          <w:iCs/>
          <w:kern w:val="0"/>
          <w:sz w:val="22"/>
          <w:szCs w:val="22"/>
          <w:lang w:eastAsia="en-US"/>
        </w:rPr>
        <w:t>IV</w:t>
      </w:r>
      <w:r>
        <w:rPr>
          <w:rFonts w:ascii="Arial" w:hAnsi="Arial" w:eastAsia="Times New Roman" w:cs="Arial"/>
          <w:i/>
          <w:iCs/>
          <w:kern w:val="0"/>
          <w:sz w:val="22"/>
          <w:szCs w:val="22"/>
          <w:lang w:val="ru-RU" w:eastAsia="en-US"/>
        </w:rPr>
        <w:t xml:space="preserve"> одељак 3.</w:t>
      </w:r>
      <w:r>
        <w:rPr>
          <w:rFonts w:ascii="Arial" w:hAnsi="Arial" w:eastAsia="Times New Roman" w:cs="Arial"/>
          <w:kern w:val="0"/>
          <w:sz w:val="22"/>
          <w:szCs w:val="22"/>
          <w:lang w:val="ru-RU" w:eastAsia="en-US"/>
        </w:rPr>
        <w:t>),</w:t>
      </w:r>
      <w:r>
        <w:rPr>
          <w:rFonts w:ascii="Arial" w:hAnsi="Arial" w:eastAsia="Times New Roman" w:cs="Arial"/>
          <w:kern w:val="0"/>
          <w:sz w:val="22"/>
          <w:szCs w:val="22"/>
          <w:lang w:eastAsia="en-US"/>
        </w:rPr>
        <w:t xml:space="preserve"> </w:t>
      </w:r>
      <w:r>
        <w:rPr>
          <w:rFonts w:ascii="Arial" w:hAnsi="Arial" w:eastAsia="Times New Roman" w:cs="Arial"/>
          <w:kern w:val="0"/>
          <w:sz w:val="22"/>
          <w:szCs w:val="22"/>
          <w:lang w:val="ru-RU" w:eastAsia="en-U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pPr>
        <w:pStyle w:val="83"/>
        <w:ind w:left="0"/>
        <w:jc w:val="both"/>
        <w:rPr>
          <w:rFonts w:ascii="Arial" w:hAnsi="Arial" w:cs="Arial"/>
          <w:bCs/>
          <w:iCs/>
          <w:sz w:val="22"/>
          <w:szCs w:val="22"/>
          <w:lang w:val="sr-Cyrl-CS"/>
        </w:rPr>
      </w:pPr>
      <w:r>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pStyle w:val="83"/>
        <w:ind w:left="0"/>
        <w:jc w:val="both"/>
        <w:rPr>
          <w:rFonts w:ascii="Arial" w:hAnsi="Arial" w:cs="Arial"/>
          <w:bCs/>
          <w:iCs/>
          <w:sz w:val="22"/>
          <w:szCs w:val="22"/>
          <w:lang w:val="sr-Cyrl-CS"/>
        </w:rPr>
      </w:pPr>
    </w:p>
    <w:p>
      <w:pPr>
        <w:pStyle w:val="83"/>
        <w:ind w:left="0"/>
        <w:jc w:val="both"/>
        <w:rPr>
          <w:rFonts w:ascii="Arial" w:hAnsi="Arial" w:cs="Arial"/>
          <w:bCs/>
          <w:iCs/>
          <w:color w:val="auto"/>
          <w:sz w:val="22"/>
          <w:szCs w:val="22"/>
          <w:lang w:val="sr-Cyrl-CS"/>
        </w:rPr>
      </w:pPr>
      <w:r>
        <w:rPr>
          <w:rFonts w:ascii="Arial" w:hAnsi="Arial" w:cs="Arial"/>
          <w:b/>
          <w:bCs/>
          <w:iCs/>
          <w:color w:val="auto"/>
          <w:sz w:val="22"/>
          <w:szCs w:val="22"/>
          <w:u w:val="single"/>
        </w:rPr>
        <w:t>Уколико понуду подноси група понуђача</w:t>
      </w:r>
      <w:r>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rPr>
      </w:pPr>
      <w:r>
        <w:rPr>
          <w:rFonts w:ascii="Arial" w:hAnsi="Arial" w:cs="Arial"/>
          <w:b/>
          <w:bCs/>
          <w:iCs/>
          <w:sz w:val="22"/>
          <w:szCs w:val="22"/>
          <w:u w:val="single"/>
        </w:rPr>
        <w:t>Уколико понуђач подноси понуду са подизвођачем</w:t>
      </w:r>
      <w:r>
        <w:rPr>
          <w:rFonts w:ascii="Arial" w:hAnsi="Arial" w:cs="Arial"/>
          <w:bCs/>
          <w:iCs/>
          <w:sz w:val="22"/>
          <w:szCs w:val="22"/>
        </w:rPr>
        <w:t xml:space="preserve">, понуђач је дужан да достави Изјаву подизвођача </w:t>
      </w:r>
      <w:r>
        <w:rPr>
          <w:rFonts w:ascii="Arial" w:hAnsi="Arial" w:cs="Arial"/>
          <w:color w:val="auto"/>
          <w:sz w:val="22"/>
          <w:szCs w:val="22"/>
          <w:lang w:val="sr-Cyrl-CS"/>
        </w:rPr>
        <w:t>(</w:t>
      </w:r>
      <w:r>
        <w:rPr>
          <w:rFonts w:ascii="Arial" w:hAnsi="Arial" w:cs="Arial"/>
          <w:i/>
          <w:color w:val="auto"/>
          <w:sz w:val="22"/>
          <w:szCs w:val="22"/>
          <w:lang w:val="sr-Cyrl-CS"/>
        </w:rPr>
        <w:t>Образац изјав</w:t>
      </w:r>
      <w:r>
        <w:rPr>
          <w:rFonts w:ascii="Arial" w:hAnsi="Arial" w:cs="Arial"/>
          <w:i/>
          <w:color w:val="auto"/>
          <w:sz w:val="22"/>
          <w:szCs w:val="22"/>
        </w:rPr>
        <w:t>е подизвођача, дат је у поглављу</w:t>
      </w:r>
      <w:r>
        <w:rPr>
          <w:rFonts w:ascii="Arial" w:hAnsi="Arial" w:cs="Arial"/>
          <w:i/>
          <w:color w:val="auto"/>
          <w:sz w:val="22"/>
          <w:szCs w:val="22"/>
          <w:lang w:val="ru-RU"/>
        </w:rPr>
        <w:t xml:space="preserve"> </w:t>
      </w:r>
      <w:r>
        <w:rPr>
          <w:rFonts w:ascii="Arial" w:hAnsi="Arial" w:cs="Arial"/>
          <w:i/>
          <w:color w:val="auto"/>
          <w:sz w:val="22"/>
          <w:szCs w:val="22"/>
          <w:lang w:val="sr-Latn-CS"/>
        </w:rPr>
        <w:t>I</w:t>
      </w:r>
      <w:r>
        <w:rPr>
          <w:rFonts w:ascii="Arial" w:hAnsi="Arial" w:cs="Arial"/>
          <w:i/>
          <w:color w:val="auto"/>
          <w:sz w:val="22"/>
          <w:szCs w:val="22"/>
        </w:rPr>
        <w:t>V</w:t>
      </w:r>
      <w:r>
        <w:rPr>
          <w:rFonts w:ascii="Arial" w:hAnsi="Arial" w:cs="Arial"/>
          <w:i/>
          <w:color w:val="auto"/>
          <w:sz w:val="22"/>
          <w:szCs w:val="22"/>
          <w:lang w:val="ru-RU"/>
        </w:rPr>
        <w:t xml:space="preserve"> </w:t>
      </w:r>
      <w:r>
        <w:rPr>
          <w:rFonts w:ascii="Arial" w:hAnsi="Arial" w:cs="Arial"/>
          <w:i/>
          <w:color w:val="auto"/>
          <w:sz w:val="22"/>
          <w:szCs w:val="22"/>
          <w:lang w:val="sr-Cyrl-CS"/>
        </w:rPr>
        <w:t>одељак 3.</w:t>
      </w:r>
      <w:r>
        <w:rPr>
          <w:rFonts w:ascii="Arial" w:hAnsi="Arial" w:cs="Arial"/>
          <w:color w:val="auto"/>
          <w:sz w:val="22"/>
          <w:szCs w:val="22"/>
          <w:lang w:val="sr-Cyrl-CS"/>
        </w:rPr>
        <w:t>),</w:t>
      </w:r>
      <w:r>
        <w:rPr>
          <w:rFonts w:ascii="Arial" w:hAnsi="Arial" w:cs="Arial"/>
          <w:bCs/>
          <w:iCs/>
          <w:sz w:val="22"/>
          <w:szCs w:val="22"/>
        </w:rPr>
        <w:t xml:space="preserve"> потписану од стране овлашћеног лица подизвођача и оверену печатом. </w:t>
      </w:r>
    </w:p>
    <w:p>
      <w:pPr>
        <w:pStyle w:val="83"/>
        <w:ind w:left="0"/>
        <w:jc w:val="both"/>
        <w:rPr>
          <w:rFonts w:ascii="Arial" w:hAnsi="Arial" w:cs="Arial"/>
          <w:bCs/>
          <w:iCs/>
          <w:sz w:val="22"/>
          <w:szCs w:val="22"/>
        </w:rPr>
      </w:pP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lang w:val="sr-Cyrl-CS"/>
        </w:rPr>
      </w:pPr>
      <w:r>
        <w:rPr>
          <w:rFonts w:ascii="Arial" w:hAnsi="Arial" w:cs="Arial"/>
          <w:bCs/>
          <w:iCs/>
          <w:sz w:val="22"/>
          <w:szCs w:val="22"/>
        </w:rPr>
        <w:t xml:space="preserve">Наручилац може пре доношења одлуке о додели уговора да </w:t>
      </w:r>
      <w:r>
        <w:rPr>
          <w:rFonts w:ascii="Arial" w:hAnsi="Arial" w:cs="Arial"/>
          <w:bCs/>
          <w:iCs/>
          <w:sz w:val="22"/>
          <w:szCs w:val="22"/>
          <w:lang w:val="sr-Cyrl-CS"/>
        </w:rPr>
        <w:t xml:space="preserve">тражи </w:t>
      </w:r>
      <w:r>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pStyle w:val="83"/>
        <w:ind w:left="0"/>
        <w:jc w:val="both"/>
        <w:rPr>
          <w:rFonts w:ascii="Arial" w:hAnsi="Arial" w:cs="Arial"/>
          <w:color w:val="FF0000"/>
          <w:sz w:val="22"/>
          <w:szCs w:val="22"/>
        </w:rPr>
      </w:pPr>
      <w:r>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pStyle w:val="83"/>
        <w:ind w:left="0"/>
        <w:jc w:val="both"/>
        <w:rPr>
          <w:rFonts w:ascii="Arial" w:hAnsi="Arial" w:cs="Arial"/>
          <w:color w:val="auto"/>
          <w:sz w:val="22"/>
          <w:szCs w:val="22"/>
        </w:rPr>
      </w:pPr>
      <w:r>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pPr>
        <w:pStyle w:val="83"/>
        <w:ind w:left="0"/>
        <w:jc w:val="both"/>
        <w:rPr>
          <w:rFonts w:ascii="Arial" w:hAnsi="Arial" w:cs="Arial"/>
          <w:color w:val="auto"/>
          <w:sz w:val="22"/>
          <w:szCs w:val="22"/>
        </w:rPr>
      </w:pPr>
      <w:r>
        <w:rPr>
          <w:rFonts w:ascii="Arial" w:hAnsi="Arial" w:cs="Arial"/>
          <w:color w:val="auto"/>
          <w:sz w:val="22"/>
          <w:szCs w:val="22"/>
        </w:rPr>
        <w:t>Ако се у држави у којој понуђач има седиште не издају тражени до</w:t>
      </w:r>
      <w:r>
        <w:rPr>
          <w:rFonts w:ascii="Arial" w:hAnsi="Arial" w:cs="Arial"/>
          <w:color w:val="auto"/>
          <w:sz w:val="22"/>
          <w:szCs w:val="22"/>
          <w:lang w:val="sr-Cyrl-CS"/>
        </w:rPr>
        <w:t>к</w:t>
      </w:r>
      <w:r>
        <w:rPr>
          <w:rFonts w:ascii="Arial" w:hAnsi="Arial" w:cs="Arial"/>
          <w:color w:val="auto"/>
          <w:sz w:val="22"/>
          <w:szCs w:val="22"/>
        </w:rPr>
        <w:t>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pPr>
        <w:pStyle w:val="83"/>
        <w:ind w:left="0"/>
        <w:jc w:val="both"/>
        <w:rPr>
          <w:rFonts w:ascii="Arial" w:hAnsi="Arial" w:cs="Arial"/>
          <w:color w:val="auto"/>
          <w:sz w:val="22"/>
          <w:szCs w:val="22"/>
        </w:rPr>
      </w:pPr>
      <w:r>
        <w:rPr>
          <w:rFonts w:ascii="Arial" w:hAnsi="Arial" w:cs="Arial"/>
          <w:color w:val="auto"/>
          <w:sz w:val="22"/>
          <w:szCs w:val="22"/>
        </w:rPr>
        <w:t>Ако понуђач има седиште у другој држави, наручи</w:t>
      </w:r>
      <w:r>
        <w:rPr>
          <w:rFonts w:ascii="Arial" w:hAnsi="Arial" w:cs="Arial"/>
          <w:color w:val="auto"/>
          <w:sz w:val="22"/>
          <w:szCs w:val="22"/>
          <w:lang w:val="sr-Cyrl-CS"/>
        </w:rPr>
        <w:t>л</w:t>
      </w:r>
      <w:r>
        <w:rPr>
          <w:rFonts w:ascii="Arial" w:hAnsi="Arial" w:cs="Arial"/>
          <w:color w:val="auto"/>
          <w:sz w:val="22"/>
          <w:szCs w:val="22"/>
        </w:rPr>
        <w:t xml:space="preserve">ац може да провери да ли су документи којима понуђач доказује испуњеност тражених услова издати од стране надлежних органа те државе. </w:t>
      </w:r>
    </w:p>
    <w:p>
      <w:pPr>
        <w:pStyle w:val="83"/>
        <w:ind w:left="0"/>
        <w:jc w:val="both"/>
        <w:rPr>
          <w:rFonts w:ascii="Arial" w:hAnsi="Arial" w:eastAsia="TimesNewRomanPSMT" w:cs="Arial"/>
          <w:bCs/>
          <w:sz w:val="22"/>
          <w:szCs w:val="22"/>
          <w:lang w:val="sr-Cyrl-CS"/>
        </w:rPr>
      </w:pPr>
      <w:r>
        <w:rPr>
          <w:rFonts w:ascii="Arial" w:hAnsi="Arial" w:cs="Arial"/>
          <w:color w:val="auto"/>
          <w:sz w:val="22"/>
          <w:szCs w:val="22"/>
        </w:rPr>
        <w:t>Понуђач је дужан</w:t>
      </w:r>
      <w:r>
        <w:rPr>
          <w:rFonts w:ascii="Arial" w:hAnsi="Arial" w:eastAsia="TimesNewRomanPSMT"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eastAsia="TimesNewRomanPSMT" w:cs="Arial"/>
          <w:bCs/>
          <w:sz w:val="22"/>
          <w:szCs w:val="22"/>
          <w:lang w:val="sr-Cyrl-CS"/>
        </w:rPr>
        <w:t>.</w:t>
      </w:r>
    </w:p>
    <w:p>
      <w:pPr>
        <w:pStyle w:val="83"/>
        <w:ind w:left="0"/>
        <w:jc w:val="both"/>
        <w:rPr>
          <w:rFonts w:ascii="Arial" w:hAnsi="Arial" w:cs="Arial"/>
          <w:color w:val="auto"/>
          <w:sz w:val="22"/>
          <w:szCs w:val="22"/>
          <w:lang w:val="sr-Cyrl-CS"/>
        </w:rPr>
      </w:pPr>
    </w:p>
    <w:p>
      <w:pPr>
        <w:pStyle w:val="83"/>
        <w:ind w:left="0"/>
        <w:jc w:val="both"/>
        <w:rPr>
          <w:rFonts w:ascii="Arial" w:hAnsi="Arial" w:cs="Arial"/>
          <w:color w:val="auto"/>
          <w:sz w:val="22"/>
          <w:szCs w:val="22"/>
          <w:lang w:val="sr-Cyrl-CS"/>
        </w:rPr>
      </w:pPr>
    </w:p>
    <w:p>
      <w:pPr>
        <w:pStyle w:val="83"/>
        <w:ind w:left="0"/>
        <w:jc w:val="both"/>
        <w:rPr>
          <w:rFonts w:ascii="Arial" w:hAnsi="Arial" w:cs="Arial"/>
          <w:color w:val="auto"/>
          <w:sz w:val="22"/>
          <w:szCs w:val="22"/>
          <w:lang w:val="ru-RU"/>
        </w:rPr>
      </w:pPr>
    </w:p>
    <w:p>
      <w:pPr>
        <w:pStyle w:val="83"/>
        <w:shd w:val="clear" w:color="auto" w:fill="C6D9F1"/>
        <w:ind w:left="360"/>
        <w:jc w:val="center"/>
        <w:rPr>
          <w:rFonts w:ascii="Arial" w:hAnsi="Arial" w:cs="Arial"/>
          <w:b/>
          <w:bCs/>
          <w:i/>
          <w:iCs/>
          <w:sz w:val="22"/>
          <w:szCs w:val="22"/>
          <w:lang w:val="ru-RU"/>
        </w:rPr>
      </w:pPr>
    </w:p>
    <w:p>
      <w:pPr>
        <w:pStyle w:val="83"/>
        <w:shd w:val="clear" w:color="auto" w:fill="C6D9F1"/>
        <w:ind w:left="360"/>
        <w:jc w:val="center"/>
        <w:rPr>
          <w:rFonts w:ascii="Arial" w:hAnsi="Arial" w:cs="Arial"/>
          <w:bCs/>
          <w:iCs/>
          <w:sz w:val="22"/>
          <w:szCs w:val="22"/>
        </w:rPr>
      </w:pPr>
      <w:r>
        <w:rPr>
          <w:rFonts w:ascii="Arial" w:hAnsi="Arial" w:cs="Arial"/>
          <w:b/>
          <w:bCs/>
          <w:iCs/>
          <w:sz w:val="22"/>
          <w:szCs w:val="22"/>
          <w:lang w:val="ru-RU"/>
        </w:rPr>
        <w:t>3.</w:t>
      </w:r>
      <w:r>
        <w:rPr>
          <w:rFonts w:ascii="Arial" w:hAnsi="Arial" w:cs="Arial"/>
          <w:b/>
          <w:bCs/>
          <w:iCs/>
          <w:sz w:val="22"/>
          <w:szCs w:val="22"/>
        </w:rPr>
        <w:t xml:space="preserve"> ОБРАЗАЦ ИЗЈАВЕ О ИСПУЊАВАЊУ УСЛОВА ИЗ ЧЛ. 75. И 76. ЗАКОНА</w:t>
      </w:r>
    </w:p>
    <w:p>
      <w:pPr>
        <w:pStyle w:val="83"/>
        <w:shd w:val="clear" w:color="auto" w:fill="C6D9F1"/>
        <w:ind w:left="360"/>
        <w:jc w:val="center"/>
        <w:rPr>
          <w:rFonts w:ascii="Arial" w:hAnsi="Arial" w:cs="Arial"/>
          <w:bCs/>
          <w:iCs/>
          <w:sz w:val="22"/>
          <w:szCs w:val="22"/>
        </w:rPr>
      </w:pPr>
    </w:p>
    <w:p>
      <w:pPr>
        <w:jc w:val="center"/>
        <w:rPr>
          <w:rFonts w:ascii="Arial" w:hAnsi="Arial" w:cs="Arial"/>
          <w:b/>
          <w:bCs/>
          <w:sz w:val="22"/>
          <w:szCs w:val="22"/>
        </w:rPr>
      </w:pPr>
    </w:p>
    <w:p>
      <w:pPr>
        <w:jc w:val="center"/>
        <w:rPr>
          <w:rFonts w:ascii="Arial" w:hAnsi="Arial" w:cs="Arial"/>
          <w:b/>
          <w:bCs/>
          <w:sz w:val="22"/>
          <w:szCs w:val="22"/>
        </w:rPr>
      </w:pPr>
      <w:r>
        <w:rPr>
          <w:rFonts w:ascii="Arial" w:hAnsi="Arial" w:cs="Arial"/>
          <w:b/>
          <w:bCs/>
          <w:sz w:val="22"/>
          <w:szCs w:val="22"/>
        </w:rPr>
        <w:t>ИЗЈАВА ПОНУЂАЧА</w:t>
      </w:r>
    </w:p>
    <w:p>
      <w:pPr>
        <w:jc w:val="center"/>
        <w:rPr>
          <w:rFonts w:ascii="Arial" w:hAnsi="Arial" w:cs="Arial"/>
          <w:b/>
          <w:bCs/>
          <w:sz w:val="22"/>
          <w:szCs w:val="22"/>
        </w:rPr>
      </w:pPr>
      <w:r>
        <w:rPr>
          <w:rFonts w:ascii="Arial" w:hAnsi="Arial" w:cs="Arial"/>
          <w:b/>
          <w:bCs/>
          <w:sz w:val="22"/>
          <w:szCs w:val="22"/>
        </w:rPr>
        <w:t>О ИСПУЊАВАЊУ УСЛОВА ИЗ ЧЛ. 75. И 76.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понуђача, </w:t>
      </w:r>
      <w:r>
        <w:rPr>
          <w:rFonts w:ascii="Arial" w:hAnsi="Arial" w:cs="Arial"/>
          <w:sz w:val="22"/>
          <w:szCs w:val="22"/>
        </w:rPr>
        <w:t>дајем следећу</w:t>
      </w:r>
      <w:r>
        <w:rPr>
          <w:rFonts w:ascii="Arial" w:hAnsi="Arial" w:cs="Arial"/>
          <w:sz w:val="22"/>
          <w:szCs w:val="22"/>
          <w:lang w:val="sr-Cyrl-CS"/>
        </w:rPr>
        <w:t>:</w:t>
      </w:r>
      <w:r>
        <w:rPr>
          <w:rFonts w:ascii="Arial" w:hAnsi="Arial" w:cs="Arial"/>
          <w:sz w:val="22"/>
          <w:szCs w:val="22"/>
        </w:rPr>
        <w:tab/>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pPr>
        <w:jc w:val="center"/>
        <w:rPr>
          <w:rFonts w:ascii="Arial" w:hAnsi="Arial" w:cs="Arial"/>
          <w:b/>
          <w:sz w:val="22"/>
          <w:szCs w:val="22"/>
          <w:lang w:val="sr-Cyrl-CS"/>
        </w:rPr>
      </w:pPr>
      <w:r>
        <w:rPr>
          <w:rFonts w:ascii="Arial" w:hAnsi="Arial" w:cs="Arial"/>
          <w:b/>
          <w:sz w:val="22"/>
          <w:szCs w:val="22"/>
        </w:rPr>
        <w:t>И З Ј А В У</w:t>
      </w:r>
    </w:p>
    <w:p>
      <w:pPr>
        <w:jc w:val="both"/>
        <w:rPr>
          <w:rFonts w:ascii="Arial" w:hAnsi="Arial" w:cs="Arial"/>
          <w:sz w:val="22"/>
          <w:szCs w:val="22"/>
          <w:lang w:val="sr-Cyrl-CS"/>
        </w:rPr>
      </w:pPr>
      <w:r>
        <w:rPr>
          <w:rFonts w:ascii="Arial" w:hAnsi="Arial" w:cs="Arial"/>
          <w:sz w:val="22"/>
          <w:szCs w:val="22"/>
          <w:lang w:val="sr-Cyrl-CS"/>
        </w:rPr>
        <w:t>П</w:t>
      </w:r>
      <w:r>
        <w:rPr>
          <w:rFonts w:ascii="Arial" w:hAnsi="Arial" w:cs="Arial"/>
          <w:sz w:val="22"/>
          <w:szCs w:val="22"/>
        </w:rPr>
        <w:t>онуђач</w:t>
      </w:r>
      <w:r>
        <w:rPr>
          <w:rFonts w:ascii="Arial" w:hAnsi="Arial" w:cs="Arial"/>
          <w:i/>
          <w:sz w:val="22"/>
          <w:szCs w:val="22"/>
        </w:rPr>
        <w:t>_____________________________________________</w:t>
      </w:r>
      <w:r>
        <w:rPr>
          <w:rFonts w:ascii="Arial" w:hAnsi="Arial" w:cs="Arial"/>
          <w:i/>
          <w:iCs/>
          <w:sz w:val="22"/>
          <w:szCs w:val="22"/>
        </w:rPr>
        <w:t>[</w:t>
      </w:r>
      <w:r>
        <w:rPr>
          <w:rFonts w:ascii="Arial" w:hAnsi="Arial" w:cs="Arial"/>
          <w:i/>
          <w:sz w:val="22"/>
          <w:szCs w:val="22"/>
        </w:rPr>
        <w:t>навести назив понуђача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 </w:t>
      </w:r>
      <w:r>
        <w:rPr>
          <w:rFonts w:ascii="Arial" w:hAnsi="Arial" w:cs="Arial"/>
          <w:b/>
          <w:sz w:val="22"/>
          <w:szCs w:val="22"/>
          <w:lang w:val="ru-RU"/>
        </w:rPr>
        <w:t>спремање, испорука и сервирање оброка</w:t>
      </w:r>
      <w:r>
        <w:rPr>
          <w:rFonts w:ascii="Arial" w:hAnsi="Arial" w:cs="Arial"/>
          <w:sz w:val="22"/>
          <w:szCs w:val="22"/>
          <w:lang w:val="sr-Cyrl-CS"/>
        </w:rPr>
        <w:t>–</w:t>
      </w:r>
      <w:r>
        <w:rPr>
          <w:rFonts w:ascii="Arial" w:hAnsi="Arial" w:cs="Arial"/>
          <w:i/>
          <w:sz w:val="22"/>
          <w:szCs w:val="22"/>
          <w:lang w:val="sr-Cyrl-CS"/>
        </w:rPr>
        <w:t xml:space="preserve"> </w:t>
      </w:r>
      <w:r>
        <w:rPr>
          <w:rFonts w:ascii="Arial" w:hAnsi="Arial" w:cs="Arial"/>
          <w:b/>
          <w:sz w:val="22"/>
          <w:szCs w:val="22"/>
          <w:lang w:val="sr-Cyrl-CS"/>
        </w:rPr>
        <w:t>ЈНМВ</w:t>
      </w:r>
      <w:r>
        <w:rPr>
          <w:rFonts w:ascii="Arial" w:hAnsi="Arial" w:cs="Arial"/>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w:t>
      </w:r>
      <w:r>
        <w:rPr>
          <w:rFonts w:ascii="Arial" w:hAnsi="Arial" w:cs="Arial"/>
          <w:b/>
          <w:color w:val="auto"/>
          <w:sz w:val="22"/>
          <w:szCs w:val="22"/>
          <w:lang w:val="ru-RU"/>
        </w:rPr>
        <w:t>2.8.</w:t>
      </w:r>
      <w:r>
        <w:rPr>
          <w:rFonts w:ascii="Arial" w:hAnsi="Arial" w:cs="Arial"/>
          <w:b/>
          <w:color w:val="auto"/>
          <w:sz w:val="22"/>
          <w:szCs w:val="22"/>
          <w:lang w:val="sr-Cyrl-CS"/>
        </w:rPr>
        <w:t>/18</w:t>
      </w:r>
      <w:r>
        <w:rPr>
          <w:rFonts w:ascii="Arial" w:hAnsi="Arial" w:cs="Arial"/>
          <w:sz w:val="22"/>
          <w:szCs w:val="22"/>
        </w:rPr>
        <w:t>, испуњава све услове из чл. 75. и 76.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3"/>
        <w:numPr>
          <w:ilvl w:val="0"/>
          <w:numId w:val="8"/>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w:t>
      </w:r>
    </w:p>
    <w:p>
      <w:pPr>
        <w:pStyle w:val="83"/>
        <w:numPr>
          <w:ilvl w:val="0"/>
          <w:numId w:val="8"/>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3"/>
        <w:numPr>
          <w:ilvl w:val="0"/>
          <w:numId w:val="8"/>
        </w:numPr>
        <w:jc w:val="both"/>
        <w:rPr>
          <w:rFonts w:ascii="Arial" w:hAnsi="Arial" w:cs="Arial"/>
          <w:color w:val="auto"/>
          <w:sz w:val="22"/>
          <w:szCs w:val="22"/>
          <w:lang w:val="sr-Cyrl-CS"/>
        </w:rPr>
      </w:pPr>
      <w:r>
        <w:rPr>
          <w:rFonts w:ascii="Arial" w:hAnsi="Arial" w:cs="Arial"/>
          <w:bCs/>
          <w:iCs/>
          <w:sz w:val="22"/>
          <w:szCs w:val="22"/>
          <w:lang w:val="sr-Cyrl-CS"/>
        </w:rPr>
        <w:t>Понуђач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p>
    <w:p>
      <w:pPr>
        <w:pStyle w:val="83"/>
        <w:numPr>
          <w:ilvl w:val="0"/>
          <w:numId w:val="8"/>
        </w:numPr>
        <w:jc w:val="both"/>
        <w:rPr>
          <w:rFonts w:ascii="Arial" w:hAnsi="Arial" w:cs="Arial"/>
          <w:color w:val="auto"/>
          <w:sz w:val="22"/>
          <w:szCs w:val="22"/>
          <w:lang w:val="sr-Cyrl-CS"/>
        </w:rPr>
      </w:pPr>
      <w:r>
        <w:rPr>
          <w:rFonts w:ascii="Arial" w:hAnsi="Arial" w:cs="Arial"/>
          <w:sz w:val="22"/>
          <w:szCs w:val="22"/>
          <w:lang w:val="ru-RU"/>
        </w:rPr>
        <w:t>Понуђач је поштовао обавезе које произлазе из важећих прописа о заштити на раду, запошљавању и условима рада, заштити животне средине</w:t>
      </w:r>
      <w:r>
        <w:rPr>
          <w:rFonts w:ascii="Arial" w:hAnsi="Arial" w:cs="Arial"/>
          <w:sz w:val="22"/>
          <w:szCs w:val="22"/>
          <w:lang w:val="sr-Cyrl-CS"/>
        </w:rPr>
        <w:t xml:space="preserve"> </w:t>
      </w:r>
      <w:r>
        <w:rPr>
          <w:rFonts w:ascii="Arial" w:hAnsi="Arial" w:cs="Arial"/>
          <w:sz w:val="22"/>
          <w:szCs w:val="22"/>
          <w:lang w:val="ru-RU"/>
        </w:rPr>
        <w:t>и нема забрану обављања делатности која је на снази у време подношења понуда;</w:t>
      </w:r>
      <w:r>
        <w:rPr>
          <w:rFonts w:ascii="Arial" w:hAnsi="Arial" w:cs="Arial"/>
          <w:i/>
          <w:iCs/>
          <w:sz w:val="22"/>
          <w:szCs w:val="22"/>
          <w:lang w:val="sr-Cyrl-CS"/>
        </w:rPr>
        <w:t xml:space="preserve"> (чл. 75. ст. 2. Закона).</w:t>
      </w:r>
    </w:p>
    <w:p>
      <w:pPr>
        <w:suppressAutoHyphens w:val="0"/>
        <w:autoSpaceDE w:val="0"/>
        <w:autoSpaceDN w:val="0"/>
        <w:adjustRightInd w:val="0"/>
        <w:spacing w:after="40" w:line="240" w:lineRule="auto"/>
        <w:ind w:firstLine="1080"/>
        <w:jc w:val="both"/>
        <w:rPr>
          <w:rFonts w:ascii="Arial" w:hAnsi="Arial" w:eastAsia="Times New Roman" w:cs="Arial"/>
          <w:kern w:val="0"/>
          <w:sz w:val="22"/>
          <w:szCs w:val="22"/>
          <w:lang w:val="ru-RU" w:eastAsia="en-US"/>
        </w:rPr>
      </w:pPr>
      <w:r>
        <w:rPr>
          <w:rFonts w:ascii="Arial" w:hAnsi="Arial" w:eastAsia="Times New Roman" w:cs="Arial"/>
          <w:kern w:val="0"/>
          <w:sz w:val="23"/>
          <w:szCs w:val="23"/>
          <w:lang w:val="ru-RU" w:eastAsia="en-US"/>
        </w:rPr>
        <w:t xml:space="preserve">5) </w:t>
      </w:r>
      <w:r>
        <w:rPr>
          <w:rFonts w:ascii="Arial" w:hAnsi="Arial" w:eastAsia="Times New Roman" w:cs="Arial"/>
          <w:kern w:val="0"/>
          <w:sz w:val="22"/>
          <w:szCs w:val="22"/>
          <w:lang w:val="ru-RU" w:eastAsia="en-US"/>
        </w:rPr>
        <w:t xml:space="preserve">Понуђач испуњава </w:t>
      </w:r>
      <w:r>
        <w:rPr>
          <w:rFonts w:ascii="Arial" w:hAnsi="Arial" w:eastAsia="Times New Roman" w:cs="Arial"/>
          <w:b/>
          <w:kern w:val="0"/>
          <w:sz w:val="22"/>
          <w:szCs w:val="22"/>
          <w:lang w:val="ru-RU" w:eastAsia="en-US"/>
        </w:rPr>
        <w:t>додатне услове</w:t>
      </w:r>
      <w:r>
        <w:rPr>
          <w:rFonts w:ascii="Arial" w:hAnsi="Arial" w:eastAsia="Times New Roman" w:cs="Arial"/>
          <w:kern w:val="0"/>
          <w:sz w:val="22"/>
          <w:szCs w:val="22"/>
          <w:lang w:val="ru-RU" w:eastAsia="en-US"/>
        </w:rPr>
        <w:t>:</w:t>
      </w:r>
    </w:p>
    <w:p>
      <w:pPr>
        <w:ind w:left="372" w:firstLine="708"/>
        <w:rPr>
          <w:rFonts w:ascii="Arial" w:hAnsi="Arial" w:cs="Arial"/>
          <w:sz w:val="20"/>
          <w:szCs w:val="20"/>
          <w:lang w:val="sr-Cyrl-CS"/>
        </w:rPr>
      </w:pPr>
      <w:r>
        <w:rPr>
          <w:rFonts w:ascii="Arial" w:hAnsi="Arial" w:cs="Arial"/>
          <w:sz w:val="20"/>
          <w:szCs w:val="20"/>
          <w:lang w:val="sr-Cyrl-CS"/>
        </w:rPr>
        <w:t xml:space="preserve">ТЕХНИЧКИ УСЛОВИ: </w:t>
      </w:r>
    </w:p>
    <w:p>
      <w:pPr>
        <w:suppressAutoHyphens w:val="0"/>
        <w:spacing w:line="240" w:lineRule="auto"/>
        <w:ind w:left="372" w:firstLine="708"/>
        <w:rPr>
          <w:rFonts w:ascii="Arial" w:hAnsi="Arial" w:cs="Arial"/>
          <w:sz w:val="22"/>
          <w:szCs w:val="22"/>
          <w:lang w:val="sr-Cyrl-CS"/>
        </w:rPr>
      </w:pPr>
      <w:r>
        <w:rPr>
          <w:rFonts w:ascii="Arial" w:hAnsi="Arial" w:cs="Arial"/>
          <w:sz w:val="22"/>
          <w:szCs w:val="22"/>
          <w:lang w:val="ru-RU"/>
        </w:rPr>
        <w:t xml:space="preserve">1. </w:t>
      </w:r>
      <w:r>
        <w:rPr>
          <w:rFonts w:ascii="Arial" w:hAnsi="Arial" w:cs="Arial"/>
          <w:sz w:val="22"/>
          <w:szCs w:val="22"/>
          <w:lang w:val="sr-Cyrl-CS"/>
        </w:rPr>
        <w:t>Најмање два уређаја за припрему јела;</w:t>
      </w:r>
    </w:p>
    <w:p>
      <w:pPr>
        <w:suppressAutoHyphens w:val="0"/>
        <w:spacing w:line="240" w:lineRule="auto"/>
        <w:ind w:left="372" w:firstLine="708"/>
        <w:rPr>
          <w:rFonts w:ascii="Arial" w:hAnsi="Arial" w:cs="Arial"/>
          <w:sz w:val="22"/>
          <w:szCs w:val="22"/>
          <w:lang w:val="sr-Cyrl-CS"/>
        </w:rPr>
      </w:pPr>
      <w:r>
        <w:rPr>
          <w:rFonts w:ascii="Arial" w:hAnsi="Arial" w:cs="Arial"/>
          <w:sz w:val="22"/>
          <w:szCs w:val="22"/>
          <w:lang w:val="sr-Cyrl-CS"/>
        </w:rPr>
        <w:t>2. Најмање два термоса за транспорт хране, капацитета од по 10л;</w:t>
      </w:r>
    </w:p>
    <w:p>
      <w:pPr>
        <w:ind w:left="372" w:firstLine="708"/>
        <w:rPr>
          <w:rFonts w:ascii="Arial" w:hAnsi="Arial" w:cs="Arial"/>
          <w:sz w:val="22"/>
          <w:szCs w:val="22"/>
          <w:lang w:val="sr-Cyrl-CS"/>
        </w:rPr>
      </w:pPr>
      <w:r>
        <w:rPr>
          <w:rFonts w:ascii="Arial" w:hAnsi="Arial" w:cs="Arial"/>
          <w:sz w:val="22"/>
          <w:szCs w:val="22"/>
          <w:lang w:val="sr-Cyrl-CS"/>
        </w:rPr>
        <w:t xml:space="preserve"> (доказује се </w:t>
      </w:r>
      <w:r>
        <w:rPr>
          <w:rFonts w:ascii="Arial" w:hAnsi="Arial" w:cs="Arial"/>
          <w:sz w:val="22"/>
          <w:szCs w:val="22"/>
          <w:lang w:val="ru-RU"/>
        </w:rPr>
        <w:t>Изјавом по</w:t>
      </w:r>
      <w:r>
        <w:rPr>
          <w:rFonts w:ascii="Arial" w:hAnsi="Arial" w:cs="Arial"/>
          <w:sz w:val="22"/>
          <w:szCs w:val="22"/>
          <w:lang w:val="sr-Cyrl-CS"/>
        </w:rPr>
        <w:t>нуђача)</w:t>
      </w:r>
    </w:p>
    <w:p>
      <w:pPr>
        <w:ind w:left="1350"/>
        <w:rPr>
          <w:rFonts w:ascii="Arial" w:hAnsi="Arial" w:cs="Arial"/>
          <w:sz w:val="20"/>
          <w:szCs w:val="20"/>
          <w:lang w:val="sr-Cyrl-CS"/>
        </w:rPr>
      </w:pPr>
    </w:p>
    <w:p>
      <w:pPr>
        <w:ind w:left="12" w:firstLine="708"/>
        <w:rPr>
          <w:rFonts w:ascii="Arial" w:hAnsi="Arial" w:cs="Arial"/>
          <w:sz w:val="20"/>
          <w:szCs w:val="20"/>
          <w:lang w:val="sr-Cyrl-CS"/>
        </w:rPr>
      </w:pPr>
      <w:r>
        <w:rPr>
          <w:rFonts w:ascii="Arial" w:hAnsi="Arial" w:cs="Arial"/>
          <w:sz w:val="20"/>
          <w:szCs w:val="20"/>
          <w:lang w:val="sr-Cyrl-CS"/>
        </w:rPr>
        <w:t>КАДРОВСКИ УСЛОВИ:</w:t>
      </w:r>
    </w:p>
    <w:p>
      <w:pPr>
        <w:pStyle w:val="83"/>
        <w:numPr>
          <w:ilvl w:val="0"/>
          <w:numId w:val="9"/>
        </w:numPr>
        <w:rPr>
          <w:rFonts w:ascii="Arial" w:hAnsi="Arial" w:cs="Arial"/>
          <w:sz w:val="22"/>
          <w:szCs w:val="22"/>
          <w:lang w:val="sr-Cyrl-CS"/>
        </w:rPr>
      </w:pPr>
      <w:r>
        <w:rPr>
          <w:rFonts w:ascii="Arial" w:hAnsi="Arial" w:cs="Arial"/>
          <w:sz w:val="22"/>
          <w:szCs w:val="22"/>
          <w:lang w:val="sr-Cyrl-CS"/>
        </w:rPr>
        <w:t>Најмање 1 кувар и 1 сервирка, као запослена односно ангажована лица.</w:t>
      </w:r>
    </w:p>
    <w:p>
      <w:pPr>
        <w:pStyle w:val="83"/>
        <w:numPr>
          <w:ilvl w:val="0"/>
          <w:numId w:val="9"/>
        </w:numPr>
        <w:rPr>
          <w:rFonts w:ascii="Arial" w:hAnsi="Arial" w:cs="Arial"/>
          <w:sz w:val="22"/>
          <w:szCs w:val="22"/>
          <w:lang w:val="sr-Cyrl-CS"/>
        </w:rPr>
      </w:pPr>
      <w:r>
        <w:rPr>
          <w:rFonts w:ascii="Arial" w:hAnsi="Arial" w:cs="Arial"/>
          <w:sz w:val="22"/>
          <w:szCs w:val="22"/>
          <w:lang w:val="sr-Cyrl-CS"/>
        </w:rPr>
        <w:t>Запослени односно ангажовани нутрициониста.“ (доказује се изјавом понуђача)</w:t>
      </w:r>
    </w:p>
    <w:p>
      <w:pPr>
        <w:ind w:firstLine="360"/>
        <w:rPr>
          <w:rFonts w:ascii="Arial" w:hAnsi="Arial" w:cs="Arial"/>
          <w:iCs/>
          <w:sz w:val="22"/>
          <w:szCs w:val="22"/>
          <w:lang w:val="sr-Cyrl-CS"/>
        </w:rPr>
      </w:pPr>
      <w:r>
        <w:rPr>
          <w:rFonts w:ascii="Arial" w:hAnsi="Arial" w:cs="Arial"/>
          <w:sz w:val="22"/>
          <w:szCs w:val="22"/>
          <w:lang w:val="sr-Cyrl-CS"/>
        </w:rPr>
        <w:t xml:space="preserve">(доказује се </w:t>
      </w:r>
      <w:r>
        <w:rPr>
          <w:rFonts w:ascii="Arial" w:hAnsi="Arial" w:cs="Arial"/>
          <w:sz w:val="22"/>
          <w:szCs w:val="22"/>
          <w:lang w:val="ru-RU"/>
        </w:rPr>
        <w:t>Изјавом по</w:t>
      </w:r>
      <w:r>
        <w:rPr>
          <w:rFonts w:ascii="Arial" w:hAnsi="Arial" w:cs="Arial"/>
          <w:sz w:val="22"/>
          <w:szCs w:val="22"/>
          <w:lang w:val="sr-Cyrl-CS"/>
        </w:rPr>
        <w:t>нуђача)</w:t>
      </w:r>
    </w:p>
    <w:p>
      <w:pPr>
        <w:tabs>
          <w:tab w:val="left" w:pos="142"/>
        </w:tabs>
        <w:suppressAutoHyphens w:val="0"/>
        <w:autoSpaceDE w:val="0"/>
        <w:autoSpaceDN w:val="0"/>
        <w:adjustRightInd w:val="0"/>
        <w:spacing w:line="240" w:lineRule="auto"/>
        <w:jc w:val="both"/>
        <w:rPr>
          <w:rFonts w:ascii="Arial" w:hAnsi="Arial" w:eastAsia="Times New Roman" w:cs="Arial"/>
          <w:kern w:val="0"/>
          <w:sz w:val="22"/>
          <w:szCs w:val="22"/>
          <w:lang w:eastAsia="en-US"/>
        </w:rPr>
      </w:pPr>
    </w:p>
    <w:p>
      <w:pPr>
        <w:rPr>
          <w:rFonts w:ascii="Arial" w:hAnsi="Arial" w:cs="Arial"/>
          <w:i/>
          <w:sz w:val="22"/>
          <w:szCs w:val="22"/>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Понуђач: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83"/>
        <w:ind w:left="0"/>
        <w:jc w:val="both"/>
        <w:rPr>
          <w:rFonts w:ascii="Arial" w:hAnsi="Arial" w:cs="Arial"/>
          <w:sz w:val="22"/>
          <w:szCs w:val="22"/>
        </w:rPr>
      </w:pPr>
      <w:r>
        <w:rPr>
          <w:rFonts w:ascii="Arial" w:hAnsi="Arial" w:cs="Arial"/>
          <w:b/>
          <w:sz w:val="22"/>
          <w:szCs w:val="22"/>
        </w:rPr>
        <w:t>Напомена:</w:t>
      </w:r>
      <w:r>
        <w:rPr>
          <w:rFonts w:ascii="Arial" w:hAnsi="Arial" w:cs="Arial"/>
          <w:sz w:val="22"/>
          <w:szCs w:val="22"/>
        </w:rPr>
        <w:t xml:space="preserve"> </w:t>
      </w:r>
    </w:p>
    <w:p>
      <w:pPr>
        <w:pStyle w:val="83"/>
        <w:ind w:left="0"/>
        <w:jc w:val="both"/>
        <w:rPr>
          <w:rFonts w:ascii="Arial" w:hAnsi="Arial" w:cs="Arial"/>
          <w:bCs/>
          <w:i/>
          <w:iCs/>
          <w:color w:val="auto"/>
          <w:sz w:val="22"/>
          <w:szCs w:val="22"/>
        </w:rPr>
      </w:pPr>
      <w:r>
        <w:rPr>
          <w:rFonts w:ascii="Arial" w:hAnsi="Arial" w:cs="Arial"/>
          <w:b/>
          <w:i/>
          <w:sz w:val="22"/>
          <w:szCs w:val="22"/>
          <w:u w:val="single"/>
        </w:rPr>
        <w:t>Уколико понуду подноси група понуђача,</w:t>
      </w:r>
      <w:r>
        <w:rPr>
          <w:rFonts w:ascii="Arial" w:hAnsi="Arial" w:cs="Arial"/>
          <w:i/>
          <w:sz w:val="22"/>
          <w:szCs w:val="22"/>
        </w:rPr>
        <w:t xml:space="preserve"> Изјава мора бити потписана од стране овлашћеног лица сваког понуђача из групе понуђача и оверена печа</w:t>
      </w:r>
    </w:p>
    <w:p>
      <w:pPr>
        <w:rPr>
          <w:rFonts w:ascii="Arial" w:hAnsi="Arial" w:cs="Arial"/>
          <w:b/>
          <w:bCs/>
          <w:sz w:val="22"/>
          <w:szCs w:val="22"/>
        </w:rPr>
      </w:pPr>
    </w:p>
    <w:p>
      <w:pPr>
        <w:rPr>
          <w:rFonts w:ascii="Arial" w:hAnsi="Arial" w:cs="Arial"/>
          <w:b/>
          <w:bCs/>
          <w:sz w:val="22"/>
          <w:szCs w:val="22"/>
          <w:lang w:val="sr-Cyrl-CS"/>
        </w:rPr>
      </w:pPr>
    </w:p>
    <w:p>
      <w:pPr>
        <w:rPr>
          <w:rFonts w:ascii="Arial" w:hAnsi="Arial" w:cs="Arial"/>
          <w:b/>
          <w:bCs/>
          <w:sz w:val="22"/>
          <w:szCs w:val="22"/>
          <w:lang w:val="sr-Cyrl-CS"/>
        </w:rPr>
      </w:pPr>
    </w:p>
    <w:p>
      <w:pPr>
        <w:jc w:val="center"/>
        <w:rPr>
          <w:rFonts w:ascii="Arial" w:hAnsi="Arial" w:cs="Arial"/>
          <w:b/>
          <w:bCs/>
          <w:sz w:val="22"/>
          <w:szCs w:val="22"/>
        </w:rPr>
      </w:pPr>
      <w:r>
        <w:rPr>
          <w:rFonts w:ascii="Arial" w:hAnsi="Arial" w:cs="Arial"/>
          <w:b/>
          <w:bCs/>
          <w:sz w:val="22"/>
          <w:szCs w:val="22"/>
        </w:rPr>
        <w:t>ИЗЈАВА ПОДИЗВОЂАЧА</w:t>
      </w:r>
    </w:p>
    <w:p>
      <w:pPr>
        <w:jc w:val="center"/>
        <w:rPr>
          <w:rFonts w:ascii="Arial" w:hAnsi="Arial" w:cs="Arial"/>
          <w:b/>
          <w:bCs/>
          <w:sz w:val="22"/>
          <w:szCs w:val="22"/>
        </w:rPr>
      </w:pPr>
      <w:r>
        <w:rPr>
          <w:rFonts w:ascii="Arial" w:hAnsi="Arial" w:cs="Arial"/>
          <w:b/>
          <w:bCs/>
          <w:sz w:val="22"/>
          <w:szCs w:val="22"/>
        </w:rPr>
        <w:t>О ИСПУЊАВАЊУ УСЛОВА ИЗ ЧЛ. 75. ЗАКОНА У ПОСТУПКУ ЈАВНЕ</w:t>
      </w:r>
    </w:p>
    <w:p>
      <w:pPr>
        <w:jc w:val="center"/>
        <w:rPr>
          <w:rFonts w:ascii="Arial" w:hAnsi="Arial" w:cs="Arial"/>
          <w:b/>
          <w:bCs/>
          <w:sz w:val="22"/>
          <w:szCs w:val="22"/>
        </w:rPr>
      </w:pPr>
      <w:r>
        <w:rPr>
          <w:rFonts w:ascii="Arial" w:hAnsi="Arial" w:cs="Arial"/>
          <w:b/>
          <w:bCs/>
          <w:sz w:val="22"/>
          <w:szCs w:val="22"/>
        </w:rPr>
        <w:t>НАБАВКЕ МАЛЕ ВРЕДНОСТИ</w:t>
      </w:r>
    </w:p>
    <w:p>
      <w:pPr>
        <w:jc w:val="center"/>
        <w:rPr>
          <w:rFonts w:ascii="Arial" w:hAnsi="Arial" w:cs="Arial"/>
          <w:b/>
          <w:bCs/>
          <w:sz w:val="22"/>
          <w:szCs w:val="22"/>
        </w:rPr>
      </w:pPr>
    </w:p>
    <w:p>
      <w:pPr>
        <w:jc w:val="center"/>
        <w:rPr>
          <w:rFonts w:ascii="Arial" w:hAnsi="Arial" w:cs="Arial"/>
          <w:b/>
          <w:bCs/>
          <w:sz w:val="22"/>
          <w:szCs w:val="22"/>
        </w:rPr>
      </w:pPr>
    </w:p>
    <w:p>
      <w:pPr>
        <w:jc w:val="both"/>
        <w:rPr>
          <w:rFonts w:ascii="Arial" w:hAnsi="Arial" w:cs="Arial"/>
          <w:sz w:val="22"/>
          <w:szCs w:val="22"/>
          <w:lang w:val="sr-Cyrl-CS"/>
        </w:rPr>
      </w:pPr>
      <w:r>
        <w:rPr>
          <w:rFonts w:ascii="Arial" w:hAnsi="Arial" w:cs="Arial"/>
          <w:sz w:val="22"/>
          <w:szCs w:val="22"/>
        </w:rPr>
        <w:t xml:space="preserve">У складу са чланом 77. став 4. Закона, под пуном материјалном и кривичном одговорношћу, </w:t>
      </w:r>
      <w:r>
        <w:rPr>
          <w:rFonts w:ascii="Arial" w:hAnsi="Arial" w:cs="Arial"/>
          <w:sz w:val="22"/>
          <w:szCs w:val="22"/>
          <w:lang w:val="sr-Cyrl-CS"/>
        </w:rPr>
        <w:t xml:space="preserve">као заступник подизвођача, </w:t>
      </w:r>
      <w:r>
        <w:rPr>
          <w:rFonts w:ascii="Arial" w:hAnsi="Arial" w:cs="Arial"/>
          <w:sz w:val="22"/>
          <w:szCs w:val="22"/>
        </w:rPr>
        <w:t>дајем следећу:</w:t>
      </w: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И З Ј А В У</w:t>
      </w:r>
    </w:p>
    <w:p>
      <w:pPr>
        <w:jc w:val="center"/>
        <w:rPr>
          <w:rFonts w:ascii="Arial" w:hAnsi="Arial" w:cs="Arial"/>
          <w:sz w:val="22"/>
          <w:szCs w:val="22"/>
        </w:rPr>
      </w:pPr>
    </w:p>
    <w:p>
      <w:pPr>
        <w:jc w:val="both"/>
        <w:rPr>
          <w:rFonts w:ascii="Arial" w:hAnsi="Arial" w:cs="Arial"/>
          <w:sz w:val="22"/>
          <w:szCs w:val="22"/>
          <w:lang w:val="sr-Cyrl-CS"/>
        </w:rPr>
      </w:pPr>
      <w:r>
        <w:rPr>
          <w:rFonts w:ascii="Arial" w:hAnsi="Arial" w:cs="Arial"/>
          <w:sz w:val="22"/>
          <w:szCs w:val="22"/>
        </w:rPr>
        <w:t>Подизвођач</w:t>
      </w:r>
      <w:r>
        <w:rPr>
          <w:rFonts w:ascii="Arial" w:hAnsi="Arial" w:cs="Arial"/>
          <w:i/>
          <w:sz w:val="22"/>
          <w:szCs w:val="22"/>
        </w:rPr>
        <w:t>_____________________________________</w:t>
      </w:r>
      <w:r>
        <w:rPr>
          <w:rFonts w:ascii="Arial" w:hAnsi="Arial" w:cs="Arial"/>
          <w:sz w:val="22"/>
          <w:szCs w:val="22"/>
        </w:rPr>
        <w:t>_</w:t>
      </w:r>
      <w:r>
        <w:rPr>
          <w:rFonts w:ascii="Arial" w:hAnsi="Arial" w:cs="Arial"/>
          <w:i/>
          <w:iCs/>
          <w:sz w:val="22"/>
          <w:szCs w:val="22"/>
        </w:rPr>
        <w:t>[</w:t>
      </w:r>
      <w:r>
        <w:rPr>
          <w:rFonts w:ascii="Arial" w:hAnsi="Arial" w:cs="Arial"/>
          <w:i/>
          <w:sz w:val="22"/>
          <w:szCs w:val="22"/>
        </w:rPr>
        <w:t>навести</w:t>
      </w:r>
      <w:r>
        <w:rPr>
          <w:rFonts w:ascii="Arial" w:hAnsi="Arial" w:cs="Arial"/>
          <w:i/>
          <w:sz w:val="22"/>
          <w:szCs w:val="22"/>
          <w:lang w:val="sr-Cyrl-CS"/>
        </w:rPr>
        <w:t xml:space="preserve"> </w:t>
      </w:r>
      <w:r>
        <w:rPr>
          <w:rFonts w:ascii="Arial" w:hAnsi="Arial" w:cs="Arial"/>
          <w:i/>
          <w:sz w:val="22"/>
          <w:szCs w:val="22"/>
        </w:rPr>
        <w:t>назив</w:t>
      </w:r>
      <w:r>
        <w:rPr>
          <w:rFonts w:ascii="Arial" w:hAnsi="Arial" w:cs="Arial"/>
          <w:i/>
          <w:sz w:val="22"/>
          <w:szCs w:val="22"/>
          <w:lang w:val="sr-Cyrl-CS"/>
        </w:rPr>
        <w:t xml:space="preserve"> </w:t>
      </w:r>
      <w:r>
        <w:rPr>
          <w:rFonts w:ascii="Arial" w:hAnsi="Arial" w:cs="Arial"/>
          <w:i/>
          <w:sz w:val="22"/>
          <w:szCs w:val="22"/>
        </w:rPr>
        <w:t>подизвођача</w:t>
      </w:r>
      <w:r>
        <w:rPr>
          <w:rFonts w:ascii="Arial" w:hAnsi="Arial" w:cs="Arial"/>
          <w:i/>
          <w:iCs/>
          <w:sz w:val="22"/>
          <w:szCs w:val="22"/>
        </w:rPr>
        <w:t>]</w:t>
      </w:r>
      <w:r>
        <w:rPr>
          <w:rFonts w:ascii="Arial" w:hAnsi="Arial" w:cs="Arial"/>
          <w:i/>
          <w:sz w:val="22"/>
          <w:szCs w:val="22"/>
          <w:lang w:val="sr-Cyrl-CS"/>
        </w:rPr>
        <w:t xml:space="preserve"> </w:t>
      </w:r>
      <w:r>
        <w:rPr>
          <w:rFonts w:ascii="Arial" w:hAnsi="Arial" w:cs="Arial"/>
          <w:sz w:val="22"/>
          <w:szCs w:val="22"/>
        </w:rPr>
        <w:t>у поступку јавне набавке</w:t>
      </w:r>
      <w:r>
        <w:rPr>
          <w:rFonts w:ascii="Arial" w:hAnsi="Arial" w:cs="Arial"/>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b/>
          <w:sz w:val="22"/>
          <w:szCs w:val="22"/>
          <w:lang w:val="ru-RU"/>
        </w:rPr>
        <w:t>спремање, испорука и сервирање оброка</w:t>
      </w:r>
      <w:r>
        <w:rPr>
          <w:b/>
          <w:lang w:val="ru-RU"/>
        </w:rPr>
        <w:t xml:space="preserve"> </w:t>
      </w:r>
      <w:r>
        <w:rPr>
          <w:rFonts w:ascii="Arial" w:hAnsi="Arial" w:cs="Arial"/>
          <w:b/>
          <w:sz w:val="22"/>
          <w:szCs w:val="22"/>
          <w:lang w:val="sr-Cyrl-CS"/>
        </w:rPr>
        <w:t>-ЈНМВ</w:t>
      </w:r>
      <w:r>
        <w:rPr>
          <w:rFonts w:ascii="Arial" w:hAnsi="Arial" w:cs="Arial"/>
          <w:b/>
          <w:i/>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color w:val="auto"/>
          <w:sz w:val="22"/>
          <w:szCs w:val="22"/>
          <w:lang w:val="ru-RU"/>
        </w:rPr>
        <w:t>.</w:t>
      </w:r>
      <w:r>
        <w:rPr>
          <w:rFonts w:ascii="Arial" w:hAnsi="Arial" w:cs="Arial"/>
          <w:b/>
          <w:color w:val="auto"/>
          <w:sz w:val="22"/>
          <w:szCs w:val="22"/>
          <w:lang w:val="sr-Cyrl-CS"/>
        </w:rPr>
        <w:t>/18</w:t>
      </w:r>
      <w:r>
        <w:rPr>
          <w:rFonts w:ascii="Arial" w:hAnsi="Arial" w:cs="Arial"/>
          <w:b/>
          <w:color w:val="auto"/>
          <w:sz w:val="22"/>
          <w:szCs w:val="22"/>
        </w:rPr>
        <w:t>,</w:t>
      </w:r>
      <w:r>
        <w:rPr>
          <w:rFonts w:ascii="Arial" w:hAnsi="Arial" w:cs="Arial"/>
          <w:b/>
          <w:sz w:val="22"/>
          <w:szCs w:val="22"/>
        </w:rPr>
        <w:t xml:space="preserve"> </w:t>
      </w:r>
      <w:r>
        <w:rPr>
          <w:rFonts w:ascii="Arial" w:hAnsi="Arial" w:cs="Arial"/>
          <w:sz w:val="22"/>
          <w:szCs w:val="22"/>
        </w:rPr>
        <w:t>испуњава све услове из чл. 75.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w:t>
      </w:r>
      <w:r>
        <w:rPr>
          <w:rFonts w:ascii="Arial" w:hAnsi="Arial" w:cs="Arial"/>
          <w:sz w:val="22"/>
          <w:szCs w:val="22"/>
          <w:lang w:val="sr-Cyrl-CS"/>
        </w:rPr>
        <w:t>,</w:t>
      </w:r>
      <w:r>
        <w:rPr>
          <w:rFonts w:ascii="Arial" w:hAnsi="Arial" w:cs="Arial"/>
          <w:sz w:val="22"/>
          <w:szCs w:val="22"/>
        </w:rPr>
        <w:t xml:space="preserve"> и то:</w:t>
      </w:r>
    </w:p>
    <w:p>
      <w:pPr>
        <w:jc w:val="both"/>
        <w:rPr>
          <w:rFonts w:ascii="Arial" w:hAnsi="Arial" w:cs="Arial"/>
          <w:iCs/>
          <w:sz w:val="22"/>
          <w:szCs w:val="22"/>
          <w:lang w:val="sr-Cyrl-CS"/>
        </w:rPr>
      </w:pPr>
    </w:p>
    <w:p>
      <w:pPr>
        <w:pStyle w:val="83"/>
        <w:numPr>
          <w:ilvl w:val="0"/>
          <w:numId w:val="10"/>
        </w:numPr>
        <w:jc w:val="both"/>
        <w:rPr>
          <w:rFonts w:ascii="Arial" w:hAnsi="Arial" w:cs="Arial"/>
          <w:iCs/>
          <w:sz w:val="22"/>
          <w:szCs w:val="22"/>
          <w:lang w:val="sr-Cyrl-CS"/>
        </w:rPr>
      </w:pPr>
      <w:r>
        <w:rPr>
          <w:rFonts w:ascii="Arial" w:hAnsi="Arial" w:cs="Arial"/>
          <w:iCs/>
          <w:sz w:val="22"/>
          <w:szCs w:val="22"/>
          <w:lang w:val="sr-Cyrl-CS"/>
        </w:rPr>
        <w:t>Подизвођач је р</w:t>
      </w:r>
      <w:r>
        <w:rPr>
          <w:rFonts w:ascii="Arial" w:hAnsi="Arial" w:cs="Arial"/>
          <w:iCs/>
          <w:sz w:val="22"/>
          <w:szCs w:val="22"/>
        </w:rPr>
        <w:t>егистрован код надлежног органа, односно уписан у одговарајући регистар;</w:t>
      </w:r>
    </w:p>
    <w:p>
      <w:pPr>
        <w:pStyle w:val="83"/>
        <w:numPr>
          <w:ilvl w:val="0"/>
          <w:numId w:val="10"/>
        </w:numPr>
        <w:jc w:val="both"/>
        <w:rPr>
          <w:rFonts w:ascii="Arial" w:hAnsi="Arial" w:cs="Arial"/>
          <w:bCs/>
          <w:iCs/>
          <w:sz w:val="22"/>
          <w:szCs w:val="22"/>
          <w:lang w:val="sr-Cyrl-CS"/>
        </w:rPr>
      </w:pPr>
      <w:r>
        <w:rPr>
          <w:rFonts w:ascii="Arial" w:hAnsi="Arial" w:cs="Arial"/>
          <w:iCs/>
          <w:sz w:val="22"/>
          <w:szCs w:val="22"/>
          <w:lang w:val="sr-Cyrl-CS"/>
        </w:rPr>
        <w:t>П</w:t>
      </w:r>
      <w:r>
        <w:rPr>
          <w:rFonts w:ascii="Arial" w:hAnsi="Arial" w:cs="Arial"/>
          <w:sz w:val="22"/>
          <w:szCs w:val="22"/>
          <w:lang w:val="sr-Cyrl-CS"/>
        </w:rPr>
        <w:t>одизвођач</w:t>
      </w:r>
      <w:r>
        <w:rPr>
          <w:rFonts w:ascii="Arial" w:hAnsi="Arial" w:cs="Arial"/>
          <w:iCs/>
          <w:sz w:val="22"/>
          <w:szCs w:val="22"/>
          <w:lang w:val="sr-Cyrl-CS"/>
        </w:rPr>
        <w:t xml:space="preserve">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pPr>
        <w:pStyle w:val="83"/>
        <w:numPr>
          <w:ilvl w:val="0"/>
          <w:numId w:val="10"/>
        </w:numPr>
        <w:jc w:val="both"/>
        <w:rPr>
          <w:rFonts w:ascii="Arial" w:hAnsi="Arial" w:cs="Arial"/>
          <w:color w:val="auto"/>
          <w:sz w:val="22"/>
          <w:szCs w:val="22"/>
          <w:lang w:val="sr-Cyrl-CS"/>
        </w:rPr>
      </w:pPr>
      <w:r>
        <w:rPr>
          <w:rFonts w:ascii="Arial" w:hAnsi="Arial" w:cs="Arial"/>
          <w:bCs/>
          <w:iCs/>
          <w:sz w:val="22"/>
          <w:szCs w:val="22"/>
          <w:lang w:val="sr-Cyrl-CS"/>
        </w:rPr>
        <w:t>Подизвођач је и</w:t>
      </w:r>
      <w:r>
        <w:rPr>
          <w:rFonts w:ascii="Arial" w:hAnsi="Arial" w:cs="Arial"/>
          <w:bCs/>
          <w:iCs/>
          <w:sz w:val="22"/>
          <w:szCs w:val="22"/>
        </w:rPr>
        <w:t xml:space="preserve">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r>
        <w:rPr>
          <w:rFonts w:ascii="Arial" w:hAnsi="Arial" w:cs="Arial"/>
          <w:i/>
          <w:sz w:val="22"/>
          <w:szCs w:val="22"/>
          <w:lang w:val="sr-Cyrl-CS"/>
        </w:rPr>
        <w:t>.</w:t>
      </w:r>
    </w:p>
    <w:p>
      <w:pPr>
        <w:jc w:val="both"/>
        <w:rPr>
          <w:rFonts w:ascii="Arial" w:hAnsi="Arial" w:cs="Arial"/>
          <w:i/>
          <w:sz w:val="22"/>
          <w:szCs w:val="22"/>
          <w:lang w:val="sr-Cyrl-CS"/>
        </w:rPr>
      </w:pPr>
    </w:p>
    <w:p>
      <w:pPr>
        <w:jc w:val="both"/>
        <w:rPr>
          <w:rFonts w:ascii="Arial" w:hAnsi="Arial" w:cs="Arial"/>
          <w:i/>
          <w:sz w:val="22"/>
          <w:szCs w:val="22"/>
          <w:lang w:val="sr-Cyrl-CS"/>
        </w:rPr>
      </w:pPr>
    </w:p>
    <w:p>
      <w:pPr>
        <w:rPr>
          <w:rFonts w:ascii="Arial" w:hAnsi="Arial" w:cs="Arial"/>
          <w:sz w:val="22"/>
          <w:szCs w:val="22"/>
        </w:rPr>
      </w:pPr>
      <w:r>
        <w:rPr>
          <w:rFonts w:ascii="Arial" w:hAnsi="Arial" w:cs="Arial"/>
          <w:sz w:val="22"/>
          <w:szCs w:val="22"/>
        </w:rPr>
        <w:t xml:space="preserve">Место:_____________                                                       </w:t>
      </w:r>
      <w:r>
        <w:rPr>
          <w:rFonts w:ascii="Arial" w:hAnsi="Arial" w:cs="Arial"/>
          <w:sz w:val="22"/>
          <w:szCs w:val="22"/>
          <w:lang w:val="sr-Cyrl-CS"/>
        </w:rPr>
        <w:t xml:space="preserve">  </w:t>
      </w:r>
      <w:r>
        <w:rPr>
          <w:rFonts w:ascii="Arial" w:hAnsi="Arial" w:cs="Arial"/>
          <w:sz w:val="22"/>
          <w:szCs w:val="22"/>
        </w:rPr>
        <w:t xml:space="preserve">     Подизвођач:</w:t>
      </w:r>
    </w:p>
    <w:p>
      <w:pPr>
        <w:rPr>
          <w:rFonts w:ascii="Arial" w:hAnsi="Arial" w:cs="Arial"/>
          <w:b/>
          <w:bCs/>
          <w:i/>
          <w:color w:val="auto"/>
          <w:sz w:val="22"/>
          <w:szCs w:val="22"/>
        </w:rPr>
      </w:pPr>
      <w:r>
        <w:rPr>
          <w:rFonts w:ascii="Arial" w:hAnsi="Arial" w:cs="Arial"/>
          <w:sz w:val="22"/>
          <w:szCs w:val="22"/>
        </w:rPr>
        <w:t xml:space="preserve">Датум:_____________                         М.П.                     _____________________                                                        </w:t>
      </w: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i/>
          <w:color w:val="auto"/>
          <w:sz w:val="22"/>
          <w:szCs w:val="22"/>
          <w:lang w:val="sr-Cyrl-CS"/>
        </w:rPr>
      </w:pPr>
    </w:p>
    <w:p>
      <w:pPr>
        <w:pStyle w:val="13"/>
        <w:spacing w:line="100" w:lineRule="atLeast"/>
        <w:jc w:val="both"/>
        <w:rPr>
          <w:rFonts w:ascii="Arial" w:hAnsi="Arial" w:cs="Arial"/>
          <w:b/>
          <w:bCs/>
          <w:color w:val="auto"/>
          <w:sz w:val="22"/>
          <w:szCs w:val="22"/>
          <w:lang w:val="sr-Cyrl-CS"/>
        </w:rPr>
      </w:pPr>
      <w:r>
        <w:rPr>
          <w:rFonts w:ascii="Arial" w:hAnsi="Arial" w:cs="Arial"/>
          <w:b/>
          <w:bCs/>
          <w:color w:val="auto"/>
          <w:sz w:val="22"/>
          <w:szCs w:val="22"/>
          <w:lang w:val="sr-Cyrl-CS"/>
        </w:rPr>
        <w:t>НАПОМЕНА:</w:t>
      </w:r>
    </w:p>
    <w:p>
      <w:pPr>
        <w:pStyle w:val="83"/>
        <w:ind w:left="0"/>
        <w:jc w:val="both"/>
        <w:rPr>
          <w:rFonts w:ascii="Arial" w:hAnsi="Arial" w:cs="Arial"/>
          <w:bCs/>
          <w:i/>
          <w:iCs/>
          <w:color w:val="auto"/>
          <w:sz w:val="22"/>
          <w:szCs w:val="22"/>
          <w:lang w:val="sr-Cyrl-CS"/>
        </w:rPr>
      </w:pPr>
      <w:r>
        <w:rPr>
          <w:rFonts w:ascii="Arial" w:hAnsi="Arial" w:cs="Arial"/>
          <w:b/>
          <w:bCs/>
          <w:i/>
          <w:iCs/>
          <w:color w:val="auto"/>
          <w:sz w:val="22"/>
          <w:szCs w:val="22"/>
          <w:u w:val="single"/>
        </w:rPr>
        <w:t>Уколико понуђач подноси понуду са подизвођачем</w:t>
      </w:r>
      <w:r>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pStyle w:val="13"/>
        <w:spacing w:line="100" w:lineRule="atLeast"/>
        <w:jc w:val="both"/>
        <w:rPr>
          <w:rFonts w:ascii="Arial" w:hAnsi="Arial" w:cs="Arial"/>
          <w:b/>
          <w:bCs/>
          <w:i/>
          <w:color w:val="auto"/>
          <w:sz w:val="22"/>
          <w:szCs w:val="22"/>
          <w:lang w:val="ru-RU"/>
        </w:rPr>
      </w:pPr>
    </w:p>
    <w:p>
      <w:pPr>
        <w:shd w:val="clear" w:color="auto" w:fill="FFFFFF"/>
        <w:rPr>
          <w:rFonts w:ascii="Arial" w:hAnsi="Arial" w:cs="Arial"/>
          <w:b/>
          <w:bCs/>
          <w:iCs/>
          <w:color w:val="auto"/>
          <w:sz w:val="22"/>
          <w:szCs w:val="22"/>
          <w:lang w:val="ru-RU"/>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V УПУТСТВО ПОНУЂАЧИМА КАКО ДА САЧИНЕ ПОНУДУ</w:t>
      </w:r>
    </w:p>
    <w:p>
      <w:pPr>
        <w:shd w:val="clear" w:color="auto" w:fill="C6D9F1"/>
        <w:jc w:val="center"/>
        <w:rPr>
          <w:rFonts w:ascii="Arial" w:hAnsi="Arial" w:cs="Arial"/>
          <w:b/>
          <w:bCs/>
          <w:i/>
          <w:iCs/>
          <w:sz w:val="22"/>
          <w:szCs w:val="22"/>
        </w:rPr>
      </w:pPr>
    </w:p>
    <w:p>
      <w:pPr>
        <w:jc w:val="both"/>
        <w:rPr>
          <w:rFonts w:ascii="Arial" w:hAnsi="Arial" w:cs="Arial"/>
          <w:b/>
          <w:bCs/>
          <w:i/>
          <w:iCs/>
          <w:sz w:val="22"/>
          <w:szCs w:val="22"/>
        </w:rPr>
      </w:pPr>
    </w:p>
    <w:p>
      <w:pPr>
        <w:jc w:val="both"/>
        <w:rPr>
          <w:rFonts w:ascii="Arial" w:hAnsi="Arial" w:cs="Arial"/>
          <w:b/>
          <w:bCs/>
          <w:i/>
          <w:iCs/>
          <w:sz w:val="22"/>
          <w:szCs w:val="22"/>
        </w:rPr>
      </w:pPr>
      <w:r>
        <w:rPr>
          <w:rFonts w:ascii="Arial" w:hAnsi="Arial" w:cs="Arial"/>
          <w:b/>
          <w:bCs/>
          <w:i/>
          <w:iCs/>
          <w:sz w:val="22"/>
          <w:szCs w:val="22"/>
        </w:rPr>
        <w:t>1. ПОДАЦИ О ЈЕЗИКУ НА КОЈЕМ ПОНУДА МОРА ДА БУДЕ САСТАВЉЕНА</w:t>
      </w:r>
    </w:p>
    <w:p>
      <w:pPr>
        <w:pStyle w:val="91"/>
        <w:jc w:val="both"/>
        <w:rPr>
          <w:lang w:val="ru-RU"/>
        </w:rPr>
      </w:pPr>
      <w:r>
        <w:rPr>
          <w:lang w:val="ru-RU"/>
        </w:rPr>
        <w:t xml:space="preserve">Понуда мора бити састављена на српском језику. </w:t>
      </w:r>
    </w:p>
    <w:p>
      <w:pPr>
        <w:jc w:val="both"/>
        <w:rPr>
          <w:rFonts w:ascii="Arial" w:hAnsi="Arial" w:eastAsia="TimesNewRomanPSMT" w:cs="Arial"/>
          <w:bCs/>
          <w:sz w:val="22"/>
          <w:szCs w:val="22"/>
        </w:rPr>
      </w:pPr>
      <w:r>
        <w:rPr>
          <w:rFonts w:ascii="Arial" w:hAnsi="Arial" w:cs="Arial"/>
          <w:b/>
          <w:bCs/>
          <w:i/>
          <w:iCs/>
          <w:sz w:val="22"/>
          <w:szCs w:val="22"/>
        </w:rPr>
        <w:t>2. НАЧИН НА КОЈИ ПОНУДА МОРА ДА БУДЕ САЧИЊЕНА</w:t>
      </w:r>
    </w:p>
    <w:p>
      <w:pPr>
        <w:jc w:val="both"/>
        <w:rPr>
          <w:rFonts w:ascii="Arial" w:hAnsi="Arial" w:eastAsia="TimesNewRomanPSMT" w:cs="Arial"/>
          <w:bCs/>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jc w:val="both"/>
        <w:rPr>
          <w:rFonts w:ascii="Arial" w:hAnsi="Arial" w:eastAsia="TimesNewRomanPSMT" w:cs="Arial"/>
          <w:bCs/>
          <w:sz w:val="22"/>
          <w:szCs w:val="22"/>
        </w:rPr>
      </w:pPr>
      <w:r>
        <w:rPr>
          <w:rFonts w:ascii="Arial" w:hAnsi="Arial" w:eastAsia="TimesNewRomanPSMT" w:cs="Arial"/>
          <w:bCs/>
          <w:sz w:val="22"/>
          <w:szCs w:val="22"/>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w:t>
      </w:r>
    </w:p>
    <w:p>
      <w:pPr>
        <w:jc w:val="both"/>
        <w:rPr>
          <w:rFonts w:ascii="Arial" w:hAnsi="Arial" w:eastAsia="TimesNewRomanPSMT" w:cs="Arial"/>
          <w:bCs/>
          <w:sz w:val="22"/>
          <w:szCs w:val="22"/>
          <w:lang w:val="sr-Cyrl-CS"/>
        </w:rPr>
      </w:pPr>
      <w:r>
        <w:rPr>
          <w:rFonts w:ascii="Arial" w:hAnsi="Arial" w:eastAsia="TimesNewRomanPSMT"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eastAsia="TimesNewRomanPSMT" w:cs="Arial"/>
          <w:bCs/>
          <w:sz w:val="22"/>
          <w:szCs w:val="22"/>
          <w:lang w:val="sr-Cyrl-CS"/>
        </w:rPr>
      </w:pPr>
    </w:p>
    <w:p>
      <w:pPr>
        <w:pStyle w:val="91"/>
        <w:jc w:val="both"/>
        <w:rPr>
          <w:lang w:val="sr-Cyrl-CS"/>
        </w:rPr>
      </w:pPr>
      <w:r>
        <w:rPr>
          <w:rFonts w:eastAsia="TimesNewRomanPSMT"/>
          <w:bCs/>
        </w:rPr>
        <w:t xml:space="preserve">Понуду доставити на адресу: </w:t>
      </w:r>
      <w:r>
        <w:rPr>
          <w:rFonts w:eastAsia="TimesNewRomanPSMT"/>
          <w:bCs/>
          <w:lang w:val="sr-Cyrl-CS"/>
        </w:rPr>
        <w:t>Центар за развој услуга социјалне заштите „Кнегиња Љубица“ Крагујевац, ул. Чика Матина бр. 5</w:t>
      </w:r>
      <w:r>
        <w:rPr>
          <w:i/>
          <w:iCs/>
        </w:rPr>
        <w:t>,</w:t>
      </w:r>
      <w:r>
        <w:rPr>
          <w:iCs/>
        </w:rPr>
        <w:t xml:space="preserve"> Крагујевац</w:t>
      </w:r>
      <w:r>
        <w:rPr>
          <w:rFonts w:eastAsia="TimesNewRomanPSMT"/>
          <w:bCs/>
        </w:rPr>
        <w:t xml:space="preserve">, са назнаком: </w:t>
      </w:r>
      <w:r>
        <w:rPr>
          <w:b/>
          <w:lang w:val="sr-Cyrl-CS"/>
        </w:rPr>
        <w:t>„Понуда за јавну набавку ЈНМВ бр. 1.2.8/18 -набавка услуге- спремање, испорука и сервирање оброка- НЕ ОТВАРАТИ!“. На полеђини коверте обавезно назначити назив и седиште Понуђача, као и име и презиме и телефон особе за контакт</w:t>
      </w:r>
      <w:r>
        <w:rPr>
          <w:b/>
          <w:lang w:val="ru-RU"/>
        </w:rPr>
        <w:t>.</w:t>
      </w:r>
    </w:p>
    <w:p>
      <w:pPr>
        <w:autoSpaceDE w:val="0"/>
        <w:autoSpaceDN w:val="0"/>
        <w:adjustRightInd w:val="0"/>
        <w:spacing w:line="240" w:lineRule="auto"/>
        <w:jc w:val="both"/>
        <w:rPr>
          <w:rFonts w:ascii="Arial" w:hAnsi="Arial" w:cs="Arial"/>
          <w:color w:val="FF0000"/>
          <w:sz w:val="22"/>
          <w:szCs w:val="22"/>
        </w:rPr>
      </w:pPr>
      <w:r>
        <w:rPr>
          <w:rFonts w:ascii="Arial" w:hAnsi="Arial" w:cs="Arial"/>
          <w:color w:val="auto"/>
          <w:sz w:val="22"/>
          <w:szCs w:val="22"/>
        </w:rPr>
        <w:t>Понуда се сматра благовременом уколико је примљена од стране наручиоца до</w:t>
      </w:r>
      <w:r>
        <w:rPr>
          <w:rFonts w:ascii="Arial" w:hAnsi="Arial" w:cs="Arial"/>
          <w:color w:val="auto"/>
          <w:sz w:val="22"/>
          <w:szCs w:val="22"/>
          <w:lang w:val="sr-Cyrl-CS"/>
        </w:rPr>
        <w:t xml:space="preserve">                                        </w:t>
      </w:r>
      <w:r>
        <w:rPr>
          <w:rFonts w:ascii="Arial" w:hAnsi="Arial" w:cs="Arial"/>
          <w:color w:val="auto"/>
          <w:sz w:val="22"/>
          <w:szCs w:val="22"/>
        </w:rPr>
        <w:t xml:space="preserve"> </w:t>
      </w:r>
      <w:r>
        <w:rPr>
          <w:rFonts w:ascii="Arial" w:hAnsi="Arial" w:cs="Arial"/>
          <w:color w:val="auto"/>
          <w:sz w:val="22"/>
          <w:szCs w:val="22"/>
          <w:lang w:val="sr-Cyrl-CS"/>
        </w:rPr>
        <w:t xml:space="preserve">   13.02.2018. године </w:t>
      </w:r>
      <w:r>
        <w:rPr>
          <w:rFonts w:ascii="Arial" w:hAnsi="Arial" w:cs="Arial"/>
          <w:color w:val="auto"/>
          <w:sz w:val="22"/>
          <w:szCs w:val="22"/>
        </w:rPr>
        <w:t>до</w:t>
      </w:r>
      <w:r>
        <w:rPr>
          <w:rFonts w:ascii="Arial" w:hAnsi="Arial" w:cs="Arial"/>
          <w:color w:val="auto"/>
          <w:sz w:val="22"/>
          <w:szCs w:val="22"/>
          <w:lang w:val="sr-Cyrl-CS"/>
        </w:rPr>
        <w:t xml:space="preserve"> 10:00 </w:t>
      </w:r>
      <w:r>
        <w:rPr>
          <w:rFonts w:ascii="Arial" w:hAnsi="Arial" w:cs="Arial"/>
          <w:color w:val="auto"/>
          <w:sz w:val="22"/>
          <w:szCs w:val="22"/>
        </w:rPr>
        <w:t>часова</w:t>
      </w:r>
      <w:r>
        <w:rPr>
          <w:rFonts w:ascii="Arial" w:hAnsi="Arial" w:cs="Arial"/>
          <w:color w:val="auto"/>
          <w:sz w:val="22"/>
          <w:szCs w:val="22"/>
          <w:lang w:val="sr-Cyrl-CS"/>
        </w:rPr>
        <w:t>.</w:t>
      </w:r>
      <w:r>
        <w:rPr>
          <w:rFonts w:ascii="Arial" w:hAnsi="Arial" w:eastAsia="TimesNewRomanPS-BoldMT" w:cs="Arial"/>
          <w:b/>
          <w:bCs/>
          <w:color w:val="FF0000"/>
          <w:sz w:val="22"/>
          <w:szCs w:val="22"/>
        </w:rPr>
        <w:t xml:space="preserve"> </w:t>
      </w:r>
      <w:r>
        <w:rPr>
          <w:rFonts w:ascii="Arial" w:hAnsi="Arial" w:cs="Arial"/>
          <w:color w:val="FF0000"/>
          <w:sz w:val="22"/>
          <w:szCs w:val="22"/>
        </w:rPr>
        <w:t xml:space="preserve">  </w:t>
      </w:r>
    </w:p>
    <w:p>
      <w:pPr>
        <w:autoSpaceDE w:val="0"/>
        <w:autoSpaceDN w:val="0"/>
        <w:adjustRightInd w:val="0"/>
        <w:spacing w:line="240" w:lineRule="auto"/>
        <w:jc w:val="both"/>
        <w:rPr>
          <w:rFonts w:ascii="Arial" w:hAnsi="Arial" w:cs="Arial"/>
          <w:color w:val="auto"/>
          <w:sz w:val="22"/>
          <w:szCs w:val="22"/>
          <w:lang w:val="sr-Cyrl-CS"/>
        </w:rPr>
      </w:pP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sz w:val="22"/>
          <w:szCs w:val="22"/>
          <w:lang w:val="sr-Cyrl-CS"/>
        </w:rPr>
        <w:t>н</w:t>
      </w:r>
      <w:r>
        <w:rPr>
          <w:rFonts w:ascii="Arial" w:hAnsi="Arial" w:cs="Arial"/>
          <w:color w:val="auto"/>
          <w:sz w:val="22"/>
          <w:szCs w:val="22"/>
        </w:rPr>
        <w:t>аруч</w:t>
      </w:r>
      <w:r>
        <w:rPr>
          <w:rFonts w:ascii="Arial" w:hAnsi="Arial" w:cs="Arial"/>
          <w:color w:val="auto"/>
          <w:sz w:val="22"/>
          <w:szCs w:val="22"/>
          <w:lang w:val="sr-Cyrl-CS"/>
        </w:rPr>
        <w:t>и</w:t>
      </w:r>
      <w:r>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p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Pr>
          <w:rFonts w:ascii="Arial" w:hAnsi="Arial" w:cs="Arial"/>
          <w:b/>
          <w:color w:val="auto"/>
          <w:sz w:val="22"/>
          <w:szCs w:val="22"/>
        </w:rPr>
        <w:t>неблаговременом.</w:t>
      </w:r>
    </w:p>
    <w:p>
      <w:pPr>
        <w:jc w:val="both"/>
        <w:rPr>
          <w:rFonts w:ascii="Arial" w:hAnsi="Arial" w:eastAsia="TimesNewRomanPSMT" w:cs="Arial"/>
          <w:bCs/>
          <w:sz w:val="22"/>
          <w:szCs w:val="22"/>
        </w:rPr>
      </w:pPr>
      <w:r>
        <w:rPr>
          <w:rFonts w:ascii="Arial" w:hAnsi="Arial" w:cs="Arial"/>
          <w:b/>
          <w:sz w:val="22"/>
          <w:szCs w:val="22"/>
        </w:rPr>
        <w:t xml:space="preserve">  </w:t>
      </w:r>
    </w:p>
    <w:p>
      <w:pPr>
        <w:jc w:val="both"/>
        <w:rPr>
          <w:rFonts w:ascii="Arial" w:hAnsi="Arial" w:eastAsia="TimesNewRomanPSMT" w:cs="Arial"/>
          <w:bCs/>
          <w:sz w:val="22"/>
          <w:szCs w:val="22"/>
          <w:lang w:val="sr-Cyrl-CS"/>
        </w:rPr>
      </w:pPr>
      <w:r>
        <w:rPr>
          <w:rFonts w:ascii="Arial" w:hAnsi="Arial" w:eastAsia="TimesNewRomanPSMT" w:cs="Arial"/>
          <w:bCs/>
          <w:sz w:val="22"/>
          <w:szCs w:val="22"/>
        </w:rPr>
        <w:t>Понуда мора да садржи:</w:t>
      </w:r>
    </w:p>
    <w:p>
      <w:pPr>
        <w:pStyle w:val="83"/>
        <w:numPr>
          <w:ilvl w:val="0"/>
          <w:numId w:val="11"/>
        </w:numPr>
        <w:jc w:val="both"/>
        <w:rPr>
          <w:rFonts w:ascii="Arial" w:hAnsi="Arial" w:cs="Arial"/>
          <w:bCs/>
          <w:iCs/>
          <w:sz w:val="22"/>
          <w:szCs w:val="22"/>
        </w:rPr>
      </w:pPr>
      <w:r>
        <w:rPr>
          <w:rFonts w:ascii="Arial" w:hAnsi="Arial" w:cs="Arial"/>
          <w:bCs/>
          <w:iCs/>
          <w:sz w:val="22"/>
          <w:szCs w:val="22"/>
          <w:lang w:val="sr-Cyrl-CS"/>
        </w:rPr>
        <w:t xml:space="preserve">Образац понуде попуњен у складу са спецификацијом из конкурксне документације, потписан и оверен печатом. </w:t>
      </w:r>
    </w:p>
    <w:p>
      <w:pPr>
        <w:numPr>
          <w:ilvl w:val="0"/>
          <w:numId w:val="11"/>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Образац структуре цене</w:t>
      </w:r>
      <w:r>
        <w:rPr>
          <w:rFonts w:ascii="Arial" w:hAnsi="Arial" w:eastAsia="Times New Roman" w:cs="Arial"/>
          <w:kern w:val="0"/>
          <w:sz w:val="23"/>
          <w:szCs w:val="23"/>
          <w:lang w:val="sr-Cyrl-CS" w:eastAsia="en-US"/>
        </w:rPr>
        <w:t xml:space="preserve"> </w:t>
      </w:r>
      <w:r>
        <w:rPr>
          <w:rFonts w:ascii="Arial" w:hAnsi="Arial" w:eastAsia="Times New Roman" w:cs="Arial"/>
          <w:kern w:val="0"/>
          <w:sz w:val="23"/>
          <w:szCs w:val="23"/>
          <w:lang w:val="ru-RU" w:eastAsia="en-US"/>
        </w:rPr>
        <w:t>са упутством како да се попуни</w:t>
      </w:r>
      <w:r>
        <w:rPr>
          <w:rFonts w:ascii="Arial" w:hAnsi="Arial" w:eastAsia="Times New Roman" w:cs="Arial"/>
          <w:kern w:val="0"/>
          <w:sz w:val="23"/>
          <w:szCs w:val="23"/>
          <w:lang w:val="sr-Cyrl-CS" w:eastAsia="en-US"/>
        </w:rPr>
        <w:t>.</w:t>
      </w:r>
    </w:p>
    <w:p>
      <w:pPr>
        <w:numPr>
          <w:ilvl w:val="0"/>
          <w:numId w:val="11"/>
        </w:numPr>
        <w:suppressAutoHyphens w:val="0"/>
        <w:autoSpaceDE w:val="0"/>
        <w:autoSpaceDN w:val="0"/>
        <w:adjustRightInd w:val="0"/>
        <w:spacing w:line="240" w:lineRule="auto"/>
        <w:rPr>
          <w:rFonts w:ascii="Arial" w:hAnsi="Arial" w:eastAsia="Times New Roman" w:cs="Arial"/>
          <w:kern w:val="0"/>
          <w:lang w:val="ru-RU" w:eastAsia="en-US"/>
        </w:rPr>
      </w:pPr>
      <w:r>
        <w:rPr>
          <w:rFonts w:ascii="Arial" w:hAnsi="Arial" w:eastAsia="Times New Roman" w:cs="Arial"/>
          <w:kern w:val="0"/>
          <w:sz w:val="23"/>
          <w:szCs w:val="23"/>
          <w:lang w:val="ru-RU" w:eastAsia="en-US"/>
        </w:rPr>
        <w:t xml:space="preserve">Образац Изјаве понуђача о испуњавању услова из чл. 75.и чл. 76. Закона у поступку јавне набавке мале вредности </w:t>
      </w:r>
    </w:p>
    <w:p>
      <w:pPr>
        <w:numPr>
          <w:ilvl w:val="0"/>
          <w:numId w:val="11"/>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Образац Изјаве подизвођача о испуњавању услова из чл. 75. Закона у поступку јавне набавке мале вредности (уколико наступа са подизвођачем) </w:t>
      </w:r>
    </w:p>
    <w:p>
      <w:pPr>
        <w:pStyle w:val="83"/>
        <w:numPr>
          <w:ilvl w:val="0"/>
          <w:numId w:val="11"/>
        </w:numPr>
        <w:jc w:val="both"/>
        <w:rPr>
          <w:rFonts w:ascii="Arial" w:hAnsi="Arial" w:cs="Arial"/>
          <w:b/>
          <w:bCs/>
          <w:iCs/>
          <w:sz w:val="22"/>
          <w:szCs w:val="22"/>
        </w:rPr>
      </w:pPr>
      <w:r>
        <w:rPr>
          <w:rFonts w:ascii="Arial" w:hAnsi="Arial" w:cs="Arial"/>
          <w:bCs/>
          <w:iCs/>
          <w:sz w:val="22"/>
          <w:szCs w:val="22"/>
          <w:lang w:val="sr-Cyrl-CS"/>
        </w:rPr>
        <w:t>Модел уговора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w:t>
      </w:r>
    </w:p>
    <w:p>
      <w:pPr>
        <w:pStyle w:val="83"/>
        <w:jc w:val="both"/>
        <w:rPr>
          <w:rFonts w:ascii="Arial" w:hAnsi="Arial" w:cs="Arial"/>
          <w:bCs/>
          <w:iCs/>
          <w:sz w:val="22"/>
          <w:szCs w:val="22"/>
          <w:lang w:val="sr-Cyrl-CS"/>
        </w:rPr>
      </w:pPr>
      <w:r>
        <w:rPr>
          <w:rFonts w:ascii="Arial" w:hAnsi="Arial" w:cs="Arial"/>
          <w:bCs/>
          <w:iCs/>
          <w:sz w:val="22"/>
          <w:szCs w:val="22"/>
          <w:lang w:val="sr-Cyrl-CS"/>
        </w:rPr>
        <w:t>У случају подношења заједничке понуде сви понуђачи из групе понуђача морају бити наведени у моделу уговора.</w:t>
      </w:r>
    </w:p>
    <w:p>
      <w:pPr>
        <w:pStyle w:val="83"/>
        <w:jc w:val="both"/>
        <w:rPr>
          <w:rFonts w:ascii="Arial" w:hAnsi="Arial" w:cs="Arial"/>
          <w:b/>
          <w:bCs/>
          <w:iCs/>
          <w:sz w:val="22"/>
          <w:szCs w:val="22"/>
        </w:rPr>
      </w:pPr>
      <w:r>
        <w:rPr>
          <w:rFonts w:ascii="Arial" w:hAnsi="Arial" w:cs="Arial"/>
          <w:bCs/>
          <w:iCs/>
          <w:sz w:val="22"/>
          <w:szCs w:val="22"/>
          <w:lang w:val="sr-Cyrl-CS"/>
        </w:rPr>
        <w:t>У случају пондношења понуде са подизвођачима, у моделу уговора морају бити наведени сви подизвођачи.</w:t>
      </w:r>
    </w:p>
    <w:p>
      <w:pPr>
        <w:pStyle w:val="83"/>
        <w:numPr>
          <w:ilvl w:val="0"/>
          <w:numId w:val="11"/>
        </w:numPr>
        <w:jc w:val="both"/>
        <w:rPr>
          <w:rFonts w:ascii="Arial" w:hAnsi="Arial" w:cs="Arial"/>
          <w:b/>
          <w:bCs/>
          <w:i/>
          <w:iCs/>
          <w:sz w:val="22"/>
          <w:szCs w:val="22"/>
        </w:rPr>
      </w:pPr>
      <w:r>
        <w:rPr>
          <w:rFonts w:ascii="Arial" w:hAnsi="Arial" w:cs="Arial"/>
          <w:bCs/>
          <w:iCs/>
          <w:sz w:val="22"/>
          <w:szCs w:val="22"/>
          <w:lang w:val="sr-Cyrl-CS"/>
        </w:rPr>
        <w:t>Изјаву о независној понуди, попуњену, потписану, оверену початом.</w:t>
      </w:r>
    </w:p>
    <w:p>
      <w:pPr>
        <w:numPr>
          <w:ilvl w:val="0"/>
          <w:numId w:val="11"/>
        </w:numPr>
        <w:suppressAutoHyphens w:val="0"/>
        <w:autoSpaceDE w:val="0"/>
        <w:autoSpaceDN w:val="0"/>
        <w:adjustRightInd w:val="0"/>
        <w:spacing w:line="240" w:lineRule="auto"/>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Образац трошкова припреме понуде (није обавезан уколико нема трошкова)</w:t>
      </w:r>
    </w:p>
    <w:p>
      <w:pPr>
        <w:pStyle w:val="83"/>
        <w:ind w:left="0"/>
        <w:jc w:val="both"/>
        <w:rPr>
          <w:rFonts w:ascii="Arial" w:hAnsi="Arial" w:cs="Arial"/>
          <w:kern w:val="0"/>
          <w:sz w:val="22"/>
          <w:szCs w:val="22"/>
          <w:lang w:val="ru-RU" w:eastAsia="en-U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припреме понуде је саставни део конкурсне документације.</w:t>
      </w:r>
    </w:p>
    <w:p>
      <w:pPr>
        <w:pStyle w:val="83"/>
        <w:ind w:left="0"/>
        <w:jc w:val="both"/>
        <w:rPr>
          <w:rFonts w:ascii="Arial" w:hAnsi="Arial" w:cs="Arial"/>
          <w:bCs/>
          <w:iCs/>
          <w:sz w:val="22"/>
          <w:szCs w:val="22"/>
          <w:lang w:val="sr-Cyrl-CS"/>
        </w:rPr>
      </w:pPr>
    </w:p>
    <w:p>
      <w:pPr>
        <w:pStyle w:val="83"/>
        <w:ind w:left="0"/>
        <w:jc w:val="both"/>
        <w:rPr>
          <w:rFonts w:ascii="Arial" w:hAnsi="Arial" w:cs="Arial"/>
          <w:bCs/>
          <w:iCs/>
          <w:sz w:val="22"/>
          <w:szCs w:val="22"/>
          <w:lang w:val="sr-Cyrl-CS"/>
        </w:rPr>
      </w:pPr>
      <w:r>
        <w:rPr>
          <w:rFonts w:ascii="Arial" w:hAnsi="Arial" w:cs="Arial"/>
          <w:bCs/>
          <w:iCs/>
          <w:sz w:val="22"/>
          <w:szCs w:val="22"/>
          <w:lang w:val="sr-Cyrl-C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скаладу са техничким спрецификацијама наручиоца и трошкове прибављања средстава обезбеђења, под условом да је понуђач тражио накнаду тих трошкова у својој понуди. </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Понуђач треба пажљиво да проучи конкурсну документацију, као и сва упутства, обрасце, услове уговора и техничку спецификацију. Уколико понуђач не испуни све тражене услове и не достави све доказе захтеване конкурсном документацијом, или достави понуду која према својој суштини не одговара конкурсној документацији у свему, имаће за резултат одбијање  понуде. </w:t>
      </w:r>
    </w:p>
    <w:p>
      <w:pPr>
        <w:pStyle w:val="83"/>
        <w:ind w:left="0"/>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Потписивањем понуде понуђач се изјашњава да је у потпуности разумео и прихватио све услове из конкурсне документације.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Накнадне рекламације, које су последица нетачно и недовољно прикупљених информација, или погрешно процењених околности или услова, односно недовољног знања, наручилац ће одбити као неосноване.</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Сви појединачни обрасци, изјаве и прилози који су саставни део понуде треба да буду читко и у потпуности  попуњени, потписани и оверени печатом од стране овлашћене особе понуђача.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Сваки упис у текст, брисање или уписивање преко постојећег текста ће бити важећи само ако је исти оверила печатом и парафирала овлашћена особа.</w:t>
      </w:r>
    </w:p>
    <w:p>
      <w:pPr>
        <w:pStyle w:val="83"/>
        <w:ind w:left="0"/>
        <w:jc w:val="both"/>
        <w:rPr>
          <w:rFonts w:ascii="Arial" w:hAnsi="Arial" w:eastAsia="Times New Roman" w:cs="Arial"/>
          <w:b/>
          <w:bCs/>
          <w:kern w:val="0"/>
          <w:sz w:val="22"/>
          <w:szCs w:val="22"/>
          <w:lang w:val="ru-RU" w:eastAsia="en-US"/>
        </w:rPr>
      </w:pPr>
      <w:r>
        <w:rPr>
          <w:rFonts w:ascii="Arial" w:hAnsi="Arial" w:eastAsia="Times New Roman" w:cs="Arial"/>
          <w:b/>
          <w:bCs/>
          <w:kern w:val="0"/>
          <w:sz w:val="22"/>
          <w:szCs w:val="22"/>
          <w:lang w:val="ru-RU" w:eastAsia="en-US"/>
        </w:rPr>
        <w:t xml:space="preserve">ПОЖЕЉНО  ЈЕ  </w:t>
      </w:r>
      <w:r>
        <w:rPr>
          <w:rFonts w:ascii="Arial" w:hAnsi="Arial" w:eastAsia="Times New Roman" w:cs="Arial"/>
          <w:bCs/>
          <w:kern w:val="0"/>
          <w:sz w:val="22"/>
          <w:szCs w:val="22"/>
          <w:lang w:val="ru-RU" w:eastAsia="en-US"/>
        </w:rPr>
        <w:t xml:space="preserve">да  сви  документи  поднети  у  понуди  буду  повезани (упаковани) у целини тако да се не могу  накнадно  убацити,  одстранити или заменити  појединачни  листови,  односно  прилози-што значи  да  поднета целокупна  документација  буде  адекватно  обезбеђена, </w:t>
      </w:r>
      <w:r>
        <w:rPr>
          <w:rFonts w:ascii="Arial" w:hAnsi="Arial" w:cs="Arial"/>
          <w:bCs/>
          <w:sz w:val="22"/>
          <w:szCs w:val="22"/>
        </w:rPr>
        <w:t>спакована,  повезана (ПВЦ</w:t>
      </w:r>
      <w:r>
        <w:rPr>
          <w:rFonts w:ascii="Arial" w:hAnsi="Arial" w:cs="Arial"/>
          <w:bCs/>
          <w:sz w:val="22"/>
          <w:szCs w:val="22"/>
          <w:lang w:val="sr-Cyrl-CS"/>
        </w:rPr>
        <w:t xml:space="preserve"> </w:t>
      </w:r>
      <w:r>
        <w:rPr>
          <w:rFonts w:ascii="Arial" w:hAnsi="Arial" w:cs="Arial"/>
          <w:bCs/>
          <w:sz w:val="22"/>
          <w:szCs w:val="22"/>
        </w:rPr>
        <w:t>фасцикла, или слично).</w:t>
      </w:r>
      <w:r>
        <w:rPr>
          <w:rFonts w:ascii="Arial" w:hAnsi="Arial" w:eastAsia="Times New Roman" w:cs="Arial"/>
          <w:b/>
          <w:bCs/>
          <w:kern w:val="0"/>
          <w:sz w:val="22"/>
          <w:szCs w:val="22"/>
          <w:lang w:val="ru-RU" w:eastAsia="en-US"/>
        </w:rPr>
        <w:t xml:space="preserve"> </w:t>
      </w:r>
    </w:p>
    <w:p>
      <w:pPr>
        <w:pStyle w:val="83"/>
        <w:ind w:left="0"/>
        <w:jc w:val="both"/>
        <w:rPr>
          <w:rFonts w:ascii="Arial" w:hAnsi="Arial" w:cs="Arial"/>
          <w:bCs/>
          <w:iCs/>
          <w:sz w:val="22"/>
          <w:szCs w:val="22"/>
          <w:lang w:val="ru-RU"/>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Место,време и начин отварања понуда: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Отварање  понуда  је  јавно  и  одржаће  се  одмах  након  истека  рока  за подношење понуда дана </w:t>
      </w:r>
      <w:r>
        <w:rPr>
          <w:rFonts w:ascii="Arial" w:hAnsi="Arial" w:eastAsia="Times New Roman" w:cs="Arial"/>
          <w:color w:val="auto"/>
          <w:kern w:val="0"/>
          <w:sz w:val="22"/>
          <w:szCs w:val="22"/>
          <w:lang w:val="ru-RU" w:eastAsia="en-US"/>
        </w:rPr>
        <w:t>13.02.2018.</w:t>
      </w:r>
      <w:r>
        <w:rPr>
          <w:rFonts w:ascii="Arial" w:hAnsi="Arial" w:eastAsia="Times New Roman" w:cs="Arial"/>
          <w:kern w:val="0"/>
          <w:sz w:val="22"/>
          <w:szCs w:val="22"/>
          <w:lang w:val="ru-RU" w:eastAsia="en-US"/>
        </w:rPr>
        <w:t xml:space="preserve"> године у 10:30 часова на адреси Наручиоца ул. Чика Матина бр. 5  Крагујевац, сала за састанке-приземље, у  присуству  чланова Комисије за предметну јавну набавку.</w:t>
      </w:r>
    </w:p>
    <w:p>
      <w:pPr>
        <w:suppressAutoHyphens w:val="0"/>
        <w:autoSpaceDE w:val="0"/>
        <w:autoSpaceDN w:val="0"/>
        <w:adjustRightInd w:val="0"/>
        <w:spacing w:line="240" w:lineRule="auto"/>
        <w:rPr>
          <w:rFonts w:ascii="Arial" w:hAnsi="Arial" w:eastAsia="Times New Roman" w:cs="Arial"/>
          <w:b/>
          <w:bCs/>
          <w:kern w:val="0"/>
          <w:sz w:val="22"/>
          <w:szCs w:val="22"/>
          <w:lang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Услови под којим представници понуђача могу учествовати у поступку отварања понуда:</w:t>
      </w:r>
    </w:p>
    <w:p>
      <w:pPr>
        <w:jc w:val="both"/>
        <w:rPr>
          <w:rFonts w:ascii="Arial" w:hAnsi="Arial" w:cs="Arial"/>
          <w:b/>
          <w:iCs/>
          <w:sz w:val="22"/>
          <w:szCs w:val="22"/>
          <w:lang w:val="ru-RU"/>
        </w:rPr>
      </w:pPr>
      <w:r>
        <w:rPr>
          <w:rFonts w:ascii="Arial" w:hAnsi="Arial" w:eastAsia="Times New Roman" w:cs="Arial"/>
          <w:kern w:val="0"/>
          <w:sz w:val="23"/>
          <w:szCs w:val="23"/>
          <w:lang w:val="ru-RU" w:eastAsia="en-U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пуномоћја, на  основу којих  ће доказати овлашћење за учешће  у поступку јавног отварања понуде.</w:t>
      </w:r>
    </w:p>
    <w:p>
      <w:pPr>
        <w:jc w:val="both"/>
        <w:rPr>
          <w:rFonts w:ascii="Arial" w:hAnsi="Arial" w:cs="Arial"/>
          <w:b/>
          <w:iCs/>
          <w:sz w:val="22"/>
          <w:szCs w:val="22"/>
          <w:lang w:val="sr-Cyrl-CS"/>
        </w:rPr>
      </w:pPr>
    </w:p>
    <w:p>
      <w:pPr>
        <w:jc w:val="both"/>
        <w:rPr>
          <w:rFonts w:ascii="Arial" w:hAnsi="Arial" w:cs="Arial"/>
          <w:sz w:val="22"/>
          <w:szCs w:val="22"/>
        </w:rPr>
      </w:pPr>
      <w:r>
        <w:rPr>
          <w:rFonts w:ascii="Arial" w:hAnsi="Arial" w:cs="Arial"/>
          <w:b/>
          <w:iCs/>
          <w:sz w:val="22"/>
          <w:szCs w:val="22"/>
        </w:rPr>
        <w:t>3.</w:t>
      </w:r>
      <w:r>
        <w:rPr>
          <w:rFonts w:ascii="Arial" w:hAnsi="Arial" w:cs="Arial"/>
          <w:b/>
          <w:bCs/>
          <w:iCs/>
          <w:sz w:val="22"/>
          <w:szCs w:val="22"/>
        </w:rPr>
        <w:t xml:space="preserve"> ПАРТИЈЕ</w:t>
      </w:r>
    </w:p>
    <w:p>
      <w:pPr>
        <w:jc w:val="both"/>
        <w:rPr>
          <w:rFonts w:ascii="Arial" w:hAnsi="Arial" w:cs="Arial"/>
          <w:sz w:val="22"/>
          <w:szCs w:val="22"/>
        </w:rPr>
      </w:pPr>
    </w:p>
    <w:p>
      <w:pPr>
        <w:jc w:val="both"/>
        <w:rPr>
          <w:rFonts w:ascii="Arial" w:hAnsi="Arial" w:cs="Arial"/>
          <w:sz w:val="22"/>
          <w:szCs w:val="22"/>
          <w:lang w:val="sr-Cyrl-CS"/>
        </w:rPr>
      </w:pPr>
      <w:r>
        <w:rPr>
          <w:rFonts w:ascii="Arial" w:hAnsi="Arial" w:cs="Arial"/>
          <w:sz w:val="22"/>
          <w:szCs w:val="22"/>
          <w:lang w:val="sr-Cyrl-CS"/>
        </w:rPr>
        <w:t>Предметна јавна набавка није обликована по партијама.</w:t>
      </w:r>
    </w:p>
    <w:p>
      <w:pPr>
        <w:rPr>
          <w:rFonts w:ascii="Arial" w:hAnsi="Arial" w:cs="Arial"/>
          <w:sz w:val="22"/>
          <w:szCs w:val="22"/>
          <w:lang w:val="sr-Cyrl-CS"/>
        </w:rPr>
      </w:pPr>
    </w:p>
    <w:p>
      <w:pPr>
        <w:jc w:val="both"/>
        <w:rPr>
          <w:rFonts w:ascii="Arial" w:hAnsi="Arial" w:cs="Arial"/>
          <w:bCs/>
          <w:iCs/>
          <w:sz w:val="22"/>
          <w:szCs w:val="22"/>
        </w:rPr>
      </w:pPr>
      <w:r>
        <w:rPr>
          <w:rFonts w:ascii="Arial" w:hAnsi="Arial" w:cs="Arial"/>
          <w:b/>
          <w:iCs/>
          <w:sz w:val="22"/>
          <w:szCs w:val="22"/>
        </w:rPr>
        <w:t>4.</w:t>
      </w:r>
      <w:r>
        <w:rPr>
          <w:rFonts w:ascii="Arial" w:hAnsi="Arial" w:cs="Arial"/>
          <w:b/>
          <w:bCs/>
          <w:iCs/>
          <w:sz w:val="22"/>
          <w:szCs w:val="22"/>
        </w:rPr>
        <w:t xml:space="preserve">  ПОНУДА СА ВАРИЈАНТАМА</w:t>
      </w:r>
    </w:p>
    <w:p>
      <w:pPr>
        <w:jc w:val="both"/>
        <w:rPr>
          <w:rFonts w:ascii="Arial" w:hAnsi="Arial" w:cs="Arial"/>
          <w:bCs/>
          <w:iCs/>
          <w:sz w:val="22"/>
          <w:szCs w:val="22"/>
        </w:rPr>
      </w:pPr>
    </w:p>
    <w:p>
      <w:pPr>
        <w:jc w:val="both"/>
        <w:rPr>
          <w:rFonts w:ascii="Arial" w:hAnsi="Arial" w:cs="Arial"/>
          <w:b/>
          <w:bCs/>
          <w:i/>
          <w:iCs/>
          <w:sz w:val="22"/>
          <w:szCs w:val="22"/>
        </w:rPr>
      </w:pPr>
      <w:r>
        <w:rPr>
          <w:rFonts w:ascii="Arial" w:hAnsi="Arial" w:cs="Arial"/>
          <w:bCs/>
          <w:iCs/>
          <w:sz w:val="22"/>
          <w:szCs w:val="22"/>
        </w:rPr>
        <w:t>Подношење понуде са варијантама није дозвољено.</w:t>
      </w:r>
    </w:p>
    <w:p>
      <w:pPr>
        <w:jc w:val="both"/>
        <w:rPr>
          <w:rFonts w:ascii="Arial" w:hAnsi="Arial" w:cs="Arial"/>
          <w:sz w:val="22"/>
          <w:szCs w:val="22"/>
          <w:lang w:val="sr-Cyrl-CS"/>
        </w:rPr>
      </w:pPr>
    </w:p>
    <w:p>
      <w:pPr>
        <w:jc w:val="both"/>
        <w:rPr>
          <w:rFonts w:ascii="Arial" w:hAnsi="Arial" w:cs="Arial"/>
          <w:sz w:val="22"/>
          <w:szCs w:val="22"/>
        </w:rPr>
      </w:pPr>
      <w:r>
        <w:rPr>
          <w:rFonts w:ascii="Arial" w:hAnsi="Arial" w:cs="Arial"/>
          <w:b/>
          <w:bCs/>
          <w:iCs/>
          <w:sz w:val="22"/>
          <w:szCs w:val="22"/>
        </w:rPr>
        <w:t xml:space="preserve">5. </w:t>
      </w:r>
      <w:r>
        <w:rPr>
          <w:rFonts w:ascii="Arial" w:hAnsi="Arial" w:cs="Arial"/>
          <w:b/>
          <w:iCs/>
          <w:sz w:val="22"/>
          <w:szCs w:val="22"/>
        </w:rPr>
        <w:t>НАЧИН ИЗМЕНЕ, ДОПУНЕ И ОПОЗИВА ПОНУДЕ</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pPr>
        <w:jc w:val="both"/>
        <w:rPr>
          <w:rFonts w:ascii="Arial" w:hAnsi="Arial" w:eastAsia="TimesNewRomanPSMT" w:cs="Arial"/>
          <w:bCs/>
          <w:iCs/>
          <w:sz w:val="22"/>
          <w:szCs w:val="22"/>
        </w:rPr>
      </w:pPr>
      <w:r>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 xml:space="preserve">Измену, допуну или опозив понуде треба доставити на адресу: </w:t>
      </w:r>
      <w:r>
        <w:rPr>
          <w:rFonts w:ascii="Arial" w:hAnsi="Arial" w:eastAsia="TimesNewRomanPSMT" w:cs="Arial"/>
          <w:bCs/>
          <w:sz w:val="22"/>
          <w:szCs w:val="22"/>
          <w:lang w:val="sr-Cyrl-CS"/>
        </w:rPr>
        <w:t xml:space="preserve">Центар за развој услуга социјалне заштите  „Кнегиња Љубица“ Крагујевац, </w:t>
      </w:r>
      <w:r>
        <w:rPr>
          <w:rFonts w:ascii="Arial" w:hAnsi="Arial" w:eastAsia="TimesNewRomanPSMT" w:cs="Arial"/>
          <w:bCs/>
          <w:sz w:val="22"/>
          <w:szCs w:val="22"/>
        </w:rPr>
        <w:t xml:space="preserve">ул. Чика Матина бр. 5 </w:t>
      </w:r>
      <w:r>
        <w:rPr>
          <w:rFonts w:ascii="Arial" w:hAnsi="Arial" w:eastAsia="TimesNewRomanPSMT" w:cs="Arial"/>
          <w:bCs/>
          <w:iCs/>
          <w:sz w:val="22"/>
          <w:szCs w:val="22"/>
          <w:lang w:val="sr-Cyrl-CS"/>
        </w:rPr>
        <w:t xml:space="preserve">Крагујевац, са назнаком: </w:t>
      </w:r>
    </w:p>
    <w:p>
      <w:pPr>
        <w:jc w:val="both"/>
        <w:rPr>
          <w:rFonts w:ascii="Arial" w:hAnsi="Arial" w:eastAsia="TimesNewRomanPSMT" w:cs="Arial"/>
          <w:b/>
          <w:bCs/>
          <w:iCs/>
          <w:sz w:val="22"/>
          <w:szCs w:val="22"/>
        </w:rPr>
      </w:pPr>
      <w:r>
        <w:rPr>
          <w:rFonts w:ascii="Arial" w:hAnsi="Arial" w:eastAsia="TimesNewRomanPSMT" w:cs="Arial"/>
          <w:bCs/>
          <w:iCs/>
          <w:sz w:val="22"/>
          <w:szCs w:val="22"/>
        </w:rPr>
        <w:t>„</w:t>
      </w:r>
      <w:r>
        <w:rPr>
          <w:rFonts w:ascii="Arial" w:hAnsi="Arial" w:eastAsia="TimesNewRomanPSMT" w:cs="Arial"/>
          <w:b/>
          <w:bCs/>
          <w:iCs/>
          <w:sz w:val="22"/>
          <w:szCs w:val="22"/>
        </w:rPr>
        <w:t>Измена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 xml:space="preserve"> спремање, испорука и сервирање оброка</w:t>
      </w:r>
      <w:r>
        <w:rPr>
          <w:b/>
          <w:lang w:val="ru-RU"/>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„Допуна понуде </w:t>
      </w:r>
      <w:r>
        <w:rPr>
          <w:rFonts w:ascii="Arial" w:hAnsi="Arial" w:eastAsia="TimesNewRomanPS-BoldMT" w:cs="Arial"/>
          <w:b/>
          <w:bCs/>
          <w:sz w:val="22"/>
          <w:szCs w:val="22"/>
        </w:rPr>
        <w:t>за јавну набавку</w:t>
      </w:r>
      <w:r>
        <w:rPr>
          <w:rFonts w:ascii="Arial" w:hAnsi="Arial" w:cs="Arial"/>
          <w:b/>
          <w:sz w:val="22"/>
          <w:szCs w:val="22"/>
        </w:rPr>
        <w:t xml:space="preserve"> </w:t>
      </w:r>
      <w:r>
        <w:rPr>
          <w:rFonts w:ascii="Arial" w:hAnsi="Arial" w:cs="Arial"/>
          <w:b/>
          <w:sz w:val="22"/>
          <w:szCs w:val="22"/>
          <w:lang w:val="sr-Cyrl-CS"/>
        </w:rPr>
        <w:t>услуге</w:t>
      </w:r>
      <w:r>
        <w:rPr>
          <w:rFonts w:ascii="Arial" w:hAnsi="Arial" w:cs="Arial"/>
          <w:sz w:val="22"/>
          <w:szCs w:val="22"/>
        </w:rPr>
        <w:t xml:space="preserve"> </w:t>
      </w:r>
      <w:r>
        <w:rPr>
          <w:rFonts w:ascii="Arial" w:hAnsi="Arial" w:cs="Arial"/>
          <w:b/>
          <w:sz w:val="22"/>
          <w:szCs w:val="22"/>
        </w:rPr>
        <w:t>набављања оброка за кориснике услуга социјалне заштите</w:t>
      </w:r>
      <w:r>
        <w:rPr>
          <w:rFonts w:ascii="Arial" w:hAnsi="Arial" w:eastAsia="TimesNewRomanPS-BoldMT" w:cs="Arial"/>
          <w:b/>
          <w:bCs/>
          <w:color w:val="auto"/>
          <w:sz w:val="22"/>
          <w:szCs w:val="22"/>
          <w:lang w:val="sr-Cyrl-CS"/>
        </w:rPr>
        <w:t xml:space="preserve"> –</w:t>
      </w:r>
      <w:r>
        <w:rPr>
          <w:rFonts w:ascii="Arial" w:hAnsi="Arial" w:cs="Arial"/>
          <w:b/>
          <w:sz w:val="22"/>
          <w:szCs w:val="22"/>
          <w:lang w:val="ru-RU"/>
        </w:rPr>
        <w:t xml:space="preserve"> спремање, испорука и сервирање оброка</w:t>
      </w:r>
      <w:r>
        <w:rPr>
          <w:lang w:val="ru-RU"/>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рој</w:t>
      </w:r>
      <w:r>
        <w:rPr>
          <w:rFonts w:ascii="Arial" w:hAnsi="Arial" w:cs="Arial"/>
          <w:b/>
          <w:sz w:val="22"/>
          <w:szCs w:val="22"/>
          <w:lang w:val="sr-Cyrl-CS"/>
        </w:rPr>
        <w:t xml:space="preserve"> </w:t>
      </w:r>
      <w:r>
        <w:rPr>
          <w:rFonts w:ascii="Arial" w:hAnsi="Arial" w:cs="Arial"/>
          <w:b/>
          <w:sz w:val="22"/>
          <w:szCs w:val="22"/>
          <w:lang w:val="ru-RU"/>
        </w:rPr>
        <w:t>1.2.8</w:t>
      </w:r>
      <w:r>
        <w:rPr>
          <w:rFonts w:ascii="Arial" w:hAnsi="Arial" w:cs="Arial"/>
          <w:b/>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r>
        <w:rPr>
          <w:rFonts w:ascii="Arial" w:hAnsi="Arial" w:eastAsia="TimesNewRomanPSMT" w:cs="Arial"/>
          <w:b/>
          <w:bCs/>
          <w:iCs/>
          <w:sz w:val="22"/>
          <w:szCs w:val="22"/>
        </w:rPr>
        <w:t xml:space="preserve"> или</w:t>
      </w:r>
    </w:p>
    <w:p>
      <w:pPr>
        <w:jc w:val="both"/>
        <w:rPr>
          <w:rFonts w:ascii="Arial" w:hAnsi="Arial" w:eastAsia="TimesNewRomanPSMT" w:cs="Arial"/>
          <w:b/>
          <w:bCs/>
          <w:iCs/>
          <w:sz w:val="22"/>
          <w:szCs w:val="22"/>
        </w:rPr>
      </w:pPr>
      <w:r>
        <w:rPr>
          <w:rFonts w:ascii="Arial" w:hAnsi="Arial" w:eastAsia="TimesNewRomanPSMT" w:cs="Arial"/>
          <w:b/>
          <w:bCs/>
          <w:iCs/>
          <w:sz w:val="22"/>
          <w:szCs w:val="22"/>
        </w:rPr>
        <w:t xml:space="preserve">„Опозив понуде </w:t>
      </w:r>
      <w:r>
        <w:rPr>
          <w:rFonts w:ascii="Arial" w:hAnsi="Arial" w:eastAsia="TimesNewRomanPS-BoldMT" w:cs="Arial"/>
          <w:b/>
          <w:bCs/>
          <w:sz w:val="22"/>
          <w:szCs w:val="22"/>
        </w:rPr>
        <w:t>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 xml:space="preserve"> спремање, испорука и сервирање оброка</w:t>
      </w:r>
      <w:r>
        <w:rPr>
          <w:lang w:val="ru-RU"/>
        </w:rPr>
        <w:t xml:space="preserve"> </w:t>
      </w:r>
      <w:r>
        <w:rPr>
          <w:rFonts w:ascii="Arial" w:hAnsi="Arial" w:cs="Arial"/>
          <w:sz w:val="22"/>
          <w:szCs w:val="22"/>
          <w:lang w:val="sr-Cyrl-CS"/>
        </w:rPr>
        <w:t>-</w:t>
      </w:r>
      <w:r>
        <w:rPr>
          <w:rFonts w:ascii="Arial" w:hAnsi="Arial" w:cs="Arial"/>
          <w:b/>
          <w:sz w:val="22"/>
          <w:szCs w:val="22"/>
          <w:lang w:val="sr-Cyrl-CS"/>
        </w:rPr>
        <w:t xml:space="preserve"> 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ru-RU"/>
        </w:rPr>
        <w:t>1.2.</w:t>
      </w:r>
      <w:r>
        <w:rPr>
          <w:rFonts w:ascii="Arial" w:hAnsi="Arial" w:cs="Arial"/>
          <w:b/>
          <w:color w:val="auto"/>
          <w:sz w:val="22"/>
          <w:szCs w:val="22"/>
          <w:lang w:val="ru-RU"/>
        </w:rPr>
        <w:t>8</w:t>
      </w:r>
      <w:r>
        <w:rPr>
          <w:rFonts w:ascii="Arial" w:hAnsi="Arial" w:cs="Arial"/>
          <w:b/>
          <w:color w:val="auto"/>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  или</w:t>
      </w:r>
    </w:p>
    <w:p>
      <w:pPr>
        <w:jc w:val="both"/>
        <w:rPr>
          <w:rFonts w:ascii="Arial" w:hAnsi="Arial" w:eastAsia="TimesNewRomanPSMT" w:cs="Arial"/>
          <w:b/>
          <w:bCs/>
          <w:sz w:val="22"/>
          <w:szCs w:val="22"/>
        </w:rPr>
      </w:pPr>
      <w:r>
        <w:rPr>
          <w:rFonts w:ascii="Arial" w:hAnsi="Arial" w:eastAsia="TimesNewRomanPSMT" w:cs="Arial"/>
          <w:b/>
          <w:bCs/>
          <w:iCs/>
          <w:sz w:val="22"/>
          <w:szCs w:val="22"/>
        </w:rPr>
        <w:t>„Измена и допуна понуде</w:t>
      </w:r>
      <w:r>
        <w:rPr>
          <w:rFonts w:ascii="Arial" w:hAnsi="Arial" w:eastAsia="TimesNewRomanPS-BoldMT" w:cs="Arial"/>
          <w:b/>
          <w:bCs/>
          <w:sz w:val="22"/>
          <w:szCs w:val="22"/>
        </w:rPr>
        <w:t xml:space="preserve"> за јавну набавку</w:t>
      </w:r>
      <w:r>
        <w:rPr>
          <w:rFonts w:ascii="Arial" w:hAnsi="Arial" w:cs="Arial"/>
          <w:b/>
          <w:sz w:val="22"/>
          <w:szCs w:val="22"/>
        </w:rPr>
        <w:t xml:space="preserve"> </w:t>
      </w:r>
      <w:r>
        <w:rPr>
          <w:rFonts w:ascii="Arial" w:hAnsi="Arial" w:cs="Arial"/>
          <w:b/>
          <w:sz w:val="22"/>
          <w:szCs w:val="22"/>
          <w:lang w:val="sr-Cyrl-CS"/>
        </w:rPr>
        <w:t xml:space="preserve">услуге </w:t>
      </w:r>
      <w:r>
        <w:rPr>
          <w:rFonts w:ascii="Arial" w:hAnsi="Arial" w:cs="Arial"/>
          <w:b/>
          <w:sz w:val="22"/>
          <w:szCs w:val="22"/>
        </w:rPr>
        <w:t>набављања оброка за кориснике услуга социјалне заштите</w:t>
      </w:r>
      <w:r>
        <w:rPr>
          <w:rFonts w:ascii="Arial" w:hAnsi="Arial" w:cs="Arial"/>
          <w:b/>
          <w:sz w:val="22"/>
          <w:szCs w:val="22"/>
          <w:lang w:val="sr-Cyrl-CS"/>
        </w:rPr>
        <w:t xml:space="preserve"> </w:t>
      </w:r>
      <w:r>
        <w:rPr>
          <w:rFonts w:ascii="Arial" w:hAnsi="Arial" w:cs="Arial"/>
          <w:b/>
          <w:sz w:val="22"/>
          <w:szCs w:val="22"/>
        </w:rPr>
        <w:t>–</w:t>
      </w:r>
      <w:r>
        <w:rPr>
          <w:rFonts w:ascii="Arial" w:hAnsi="Arial" w:cs="Arial"/>
          <w:b/>
          <w:sz w:val="22"/>
          <w:szCs w:val="22"/>
          <w:lang w:val="ru-RU"/>
        </w:rPr>
        <w:t>спремање, испорука и сервирање оброка</w:t>
      </w:r>
      <w:r>
        <w:rPr>
          <w:lang w:val="ru-RU"/>
        </w:rPr>
        <w:t xml:space="preserve"> </w:t>
      </w:r>
      <w:r>
        <w:rPr>
          <w:rFonts w:ascii="Arial" w:hAnsi="Arial" w:cs="Arial"/>
          <w:sz w:val="22"/>
          <w:szCs w:val="22"/>
          <w:lang w:val="sr-Cyrl-CS"/>
        </w:rPr>
        <w:t>-</w:t>
      </w:r>
      <w:r>
        <w:rPr>
          <w:rFonts w:ascii="Arial" w:hAnsi="Arial" w:cs="Arial"/>
          <w:b/>
          <w:sz w:val="22"/>
          <w:szCs w:val="22"/>
          <w:lang w:val="sr-Cyrl-CS"/>
        </w:rPr>
        <w:t xml:space="preserve"> ЈНМВ</w:t>
      </w:r>
      <w:r>
        <w:rPr>
          <w:rFonts w:ascii="Arial" w:hAnsi="Arial" w:cs="Arial"/>
          <w:sz w:val="22"/>
          <w:szCs w:val="22"/>
          <w:lang w:val="sr-Cyrl-CS"/>
        </w:rPr>
        <w:t xml:space="preserve"> </w:t>
      </w:r>
      <w:r>
        <w:rPr>
          <w:rFonts w:ascii="Arial" w:hAnsi="Arial" w:cs="Arial"/>
          <w:b/>
          <w:sz w:val="22"/>
          <w:szCs w:val="22"/>
          <w:lang w:val="sr-Cyrl-CS"/>
        </w:rPr>
        <w:t>б</w:t>
      </w:r>
      <w:r>
        <w:rPr>
          <w:rFonts w:ascii="Arial" w:hAnsi="Arial" w:cs="Arial"/>
          <w:b/>
          <w:sz w:val="22"/>
          <w:szCs w:val="22"/>
        </w:rPr>
        <w:t xml:space="preserve">рој </w:t>
      </w:r>
      <w:r>
        <w:rPr>
          <w:rFonts w:ascii="Arial" w:hAnsi="Arial" w:cs="Arial"/>
          <w:b/>
          <w:sz w:val="22"/>
          <w:szCs w:val="22"/>
          <w:lang w:val="ru-RU"/>
        </w:rPr>
        <w:t>1.2.8</w:t>
      </w:r>
      <w:r>
        <w:rPr>
          <w:rFonts w:ascii="Arial" w:hAnsi="Arial" w:cs="Arial"/>
          <w:b/>
          <w:sz w:val="22"/>
          <w:szCs w:val="22"/>
        </w:rPr>
        <w:t>.</w:t>
      </w:r>
      <w:r>
        <w:rPr>
          <w:rFonts w:ascii="Arial" w:hAnsi="Arial" w:cs="Arial"/>
          <w:b/>
          <w:color w:val="auto"/>
          <w:sz w:val="22"/>
          <w:szCs w:val="22"/>
          <w:lang w:val="sr-Cyrl-CS"/>
        </w:rPr>
        <w:t>/18</w:t>
      </w:r>
      <w:r>
        <w:rPr>
          <w:rFonts w:ascii="Arial" w:hAnsi="Arial" w:eastAsia="TimesNewRomanPSMT" w:cs="Arial"/>
          <w:b/>
          <w:bCs/>
          <w:sz w:val="22"/>
          <w:szCs w:val="22"/>
        </w:rPr>
        <w:t xml:space="preserve">- </w:t>
      </w:r>
      <w:r>
        <w:rPr>
          <w:rFonts w:ascii="Arial" w:hAnsi="Arial" w:eastAsia="TimesNewRomanPS-BoldMT" w:cs="Arial"/>
          <w:b/>
          <w:bCs/>
          <w:sz w:val="22"/>
          <w:szCs w:val="22"/>
        </w:rPr>
        <w:t>НЕ ОТВАРАТИ”.</w:t>
      </w:r>
    </w:p>
    <w:p>
      <w:pPr>
        <w:jc w:val="both"/>
        <w:rPr>
          <w:rFonts w:ascii="Arial" w:hAnsi="Arial" w:cs="Arial"/>
          <w:sz w:val="22"/>
          <w:szCs w:val="22"/>
        </w:rPr>
      </w:pPr>
      <w:r>
        <w:rPr>
          <w:rFonts w:ascii="Arial" w:hAnsi="Arial" w:eastAsia="TimesNewRomanPSMT" w:cs="Arial"/>
          <w:bCs/>
          <w:sz w:val="22"/>
          <w:szCs w:val="22"/>
        </w:rPr>
        <w:t>На полеђини коверте или на кутији навести назив</w:t>
      </w:r>
      <w:r>
        <w:rPr>
          <w:rFonts w:ascii="Arial" w:hAnsi="Arial" w:eastAsia="TimesNewRomanPSMT" w:cs="Arial"/>
          <w:bCs/>
          <w:sz w:val="22"/>
          <w:szCs w:val="22"/>
          <w:lang w:val="sr-Cyrl-CS"/>
        </w:rPr>
        <w:t xml:space="preserve"> и адресу</w:t>
      </w:r>
      <w:r>
        <w:rPr>
          <w:rFonts w:ascii="Arial" w:hAnsi="Arial" w:eastAsia="TimesNewRomanPSMT"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jc w:val="both"/>
        <w:rPr>
          <w:rFonts w:ascii="Arial" w:hAnsi="Arial" w:cs="Arial"/>
          <w:sz w:val="22"/>
          <w:szCs w:val="22"/>
        </w:rPr>
      </w:pPr>
      <w:r>
        <w:rPr>
          <w:rFonts w:ascii="Arial" w:hAnsi="Arial" w:cs="Arial"/>
          <w:sz w:val="22"/>
          <w:szCs w:val="22"/>
        </w:rPr>
        <w:t>По истеку рока за подношење понуда понуђач не може да повуче нити да мења своју понуду.</w:t>
      </w:r>
    </w:p>
    <w:p>
      <w:pPr>
        <w:jc w:val="both"/>
        <w:rPr>
          <w:rFonts w:ascii="Arial" w:hAnsi="Arial" w:cs="Arial"/>
          <w:b/>
          <w:iCs/>
          <w:sz w:val="22"/>
          <w:szCs w:val="22"/>
          <w:lang w:val="sr-Cyrl-CS"/>
        </w:rPr>
      </w:pPr>
    </w:p>
    <w:p>
      <w:pPr>
        <w:jc w:val="both"/>
        <w:rPr>
          <w:rFonts w:ascii="Arial" w:hAnsi="Arial" w:cs="Arial"/>
          <w:sz w:val="22"/>
          <w:szCs w:val="22"/>
        </w:rPr>
      </w:pPr>
      <w:r>
        <w:rPr>
          <w:rFonts w:ascii="Arial" w:hAnsi="Arial" w:cs="Arial"/>
          <w:b/>
          <w:bCs/>
          <w:iCs/>
          <w:sz w:val="22"/>
          <w:szCs w:val="22"/>
        </w:rPr>
        <w:t xml:space="preserve">6. УЧЕСТВОВАЊЕ У ЗАЈЕДНИЧКОЈ ПОНУДИ ИЛИ КАО ПОДИЗВОЂАЧ </w:t>
      </w:r>
    </w:p>
    <w:p>
      <w:pPr>
        <w:jc w:val="both"/>
        <w:rPr>
          <w:rFonts w:ascii="Arial" w:hAnsi="Arial" w:cs="Arial"/>
          <w:sz w:val="22"/>
          <w:szCs w:val="22"/>
        </w:rPr>
      </w:pPr>
    </w:p>
    <w:p>
      <w:pPr>
        <w:jc w:val="both"/>
        <w:rPr>
          <w:rFonts w:ascii="Arial" w:hAnsi="Arial" w:cs="Arial"/>
          <w:iCs/>
          <w:sz w:val="22"/>
          <w:szCs w:val="22"/>
        </w:rPr>
      </w:pPr>
      <w:r>
        <w:rPr>
          <w:rFonts w:ascii="Arial" w:hAnsi="Arial" w:cs="Arial"/>
          <w:bCs/>
          <w:iCs/>
          <w:sz w:val="22"/>
          <w:szCs w:val="22"/>
        </w:rPr>
        <w:t>Понуђач може да поднесе само једну понуду.</w:t>
      </w:r>
      <w:r>
        <w:rPr>
          <w:rFonts w:ascii="Arial" w:hAnsi="Arial" w:cs="Arial"/>
          <w:i/>
          <w:iCs/>
          <w:sz w:val="22"/>
          <w:szCs w:val="22"/>
        </w:rPr>
        <w:t xml:space="preserve"> </w:t>
      </w:r>
    </w:p>
    <w:p>
      <w:pPr>
        <w:jc w:val="both"/>
        <w:rPr>
          <w:rFonts w:ascii="Arial" w:hAnsi="Arial" w:cs="Arial"/>
          <w:iCs/>
          <w:sz w:val="22"/>
          <w:szCs w:val="22"/>
        </w:rPr>
      </w:pPr>
      <w:r>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jc w:val="both"/>
        <w:rPr>
          <w:rFonts w:ascii="Arial" w:hAnsi="Arial" w:cs="Arial"/>
          <w:i/>
          <w:iCs/>
          <w:color w:val="FF0000"/>
          <w:sz w:val="22"/>
          <w:szCs w:val="22"/>
          <w:lang w:val="sr-Cyrl-CS"/>
        </w:rPr>
      </w:pPr>
      <w:r>
        <w:rPr>
          <w:rFonts w:ascii="Arial" w:hAnsi="Arial" w:cs="Arial"/>
          <w:iCs/>
          <w:sz w:val="22"/>
          <w:szCs w:val="22"/>
        </w:rPr>
        <w:t xml:space="preserve">У Обрасцу понуде </w:t>
      </w:r>
      <w:r>
        <w:rPr>
          <w:rFonts w:ascii="Arial" w:hAnsi="Arial" w:cs="Arial"/>
          <w:iCs/>
          <w:sz w:val="22"/>
          <w:szCs w:val="22"/>
          <w:lang w:val="sr-Cyrl-CS"/>
        </w:rPr>
        <w:t xml:space="preserve">(поглавље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jc w:val="both"/>
        <w:rPr>
          <w:rFonts w:ascii="Arial" w:hAnsi="Arial" w:cs="Arial"/>
          <w:i/>
          <w:iCs/>
          <w:color w:val="FF0000"/>
          <w:sz w:val="22"/>
          <w:szCs w:val="22"/>
          <w:lang w:val="sr-Cyrl-CS"/>
        </w:rPr>
      </w:pPr>
    </w:p>
    <w:p>
      <w:pPr>
        <w:jc w:val="both"/>
        <w:rPr>
          <w:rFonts w:ascii="Arial" w:hAnsi="Arial" w:cs="Arial"/>
          <w:iCs/>
          <w:sz w:val="22"/>
          <w:szCs w:val="22"/>
        </w:rPr>
      </w:pPr>
      <w:r>
        <w:rPr>
          <w:rFonts w:ascii="Arial" w:hAnsi="Arial" w:cs="Arial"/>
          <w:b/>
          <w:bCs/>
          <w:iCs/>
          <w:sz w:val="22"/>
          <w:szCs w:val="22"/>
        </w:rPr>
        <w:t>7. ПОНУДА СА ПОДИЗВОЂАЧЕМ</w:t>
      </w:r>
    </w:p>
    <w:p>
      <w:pPr>
        <w:jc w:val="both"/>
        <w:rPr>
          <w:rFonts w:ascii="Arial" w:hAnsi="Arial" w:cs="Arial"/>
          <w:iCs/>
          <w:sz w:val="22"/>
          <w:szCs w:val="22"/>
        </w:rPr>
      </w:pPr>
    </w:p>
    <w:p>
      <w:pPr>
        <w:jc w:val="both"/>
        <w:rPr>
          <w:rFonts w:ascii="Arial" w:hAnsi="Arial" w:cs="Arial"/>
          <w:iCs/>
          <w:sz w:val="22"/>
          <w:szCs w:val="22"/>
        </w:rPr>
      </w:pPr>
      <w:r>
        <w:rPr>
          <w:rFonts w:ascii="Arial" w:hAnsi="Arial" w:cs="Arial"/>
          <w:iCs/>
          <w:sz w:val="22"/>
          <w:szCs w:val="22"/>
        </w:rPr>
        <w:t>Уколико понуђач подноси понуду са подизвођачем дужан је да у Обрасцу понуде</w:t>
      </w:r>
      <w:r>
        <w:rPr>
          <w:rFonts w:ascii="Arial" w:hAnsi="Arial" w:cs="Arial"/>
          <w:iCs/>
          <w:sz w:val="22"/>
          <w:szCs w:val="22"/>
          <w:lang w:val="sr-Cyrl-CS"/>
        </w:rPr>
        <w:t xml:space="preserve"> (поглавље </w:t>
      </w:r>
      <w:r>
        <w:rPr>
          <w:rFonts w:ascii="Arial" w:hAnsi="Arial" w:cs="Arial"/>
          <w:iCs/>
          <w:sz w:val="22"/>
          <w:szCs w:val="22"/>
        </w:rPr>
        <w:t>VI</w:t>
      </w:r>
      <w:r>
        <w:rPr>
          <w:rFonts w:ascii="Arial" w:hAnsi="Arial" w:cs="Arial"/>
          <w:iCs/>
          <w:sz w:val="22"/>
          <w:szCs w:val="22"/>
          <w:lang w:val="ru-RU"/>
        </w:rPr>
        <w:t>)</w:t>
      </w:r>
      <w:r>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pPr>
        <w:jc w:val="both"/>
        <w:rPr>
          <w:rFonts w:ascii="Arial" w:hAnsi="Arial" w:cs="Arial"/>
          <w:iCs/>
          <w:sz w:val="22"/>
          <w:szCs w:val="22"/>
        </w:rPr>
      </w:pPr>
      <w:r>
        <w:rPr>
          <w:rFonts w:ascii="Arial" w:hAnsi="Arial" w:cs="Arial"/>
          <w:iCs/>
          <w:sz w:val="22"/>
          <w:szCs w:val="22"/>
        </w:rPr>
        <w:t xml:space="preserve">Понуђач </w:t>
      </w:r>
      <w:r>
        <w:rPr>
          <w:rFonts w:ascii="Arial" w:hAnsi="Arial" w:cs="Arial"/>
          <w:iCs/>
          <w:color w:val="auto"/>
          <w:sz w:val="22"/>
          <w:szCs w:val="22"/>
        </w:rPr>
        <w:t>у Обрасцу понуде</w:t>
      </w:r>
      <w:r>
        <w:rPr>
          <w:rFonts w:ascii="Arial" w:hAnsi="Arial" w:cs="Arial"/>
          <w:i/>
          <w:iCs/>
          <w:color w:val="FF0000"/>
          <w:sz w:val="22"/>
          <w:szCs w:val="22"/>
        </w:rPr>
        <w:t xml:space="preserve"> </w:t>
      </w:r>
      <w:r>
        <w:rPr>
          <w:rFonts w:ascii="Arial" w:hAnsi="Arial" w:cs="Arial"/>
          <w:iCs/>
          <w:color w:val="auto"/>
          <w:sz w:val="22"/>
          <w:szCs w:val="22"/>
        </w:rPr>
        <w:t xml:space="preserve">наводи </w:t>
      </w:r>
      <w:r>
        <w:rPr>
          <w:rFonts w:ascii="Arial" w:hAnsi="Arial" w:cs="Arial"/>
          <w:iCs/>
          <w:sz w:val="22"/>
          <w:szCs w:val="22"/>
        </w:rPr>
        <w:t xml:space="preserve">назив и седиште подизвођача, уколико ће делимично извршење набавке поверити подизвођачу. </w:t>
      </w:r>
    </w:p>
    <w:p>
      <w:pPr>
        <w:jc w:val="both"/>
        <w:rPr>
          <w:rFonts w:ascii="Arial" w:hAnsi="Arial" w:eastAsia="TimesNewRomanPSMT" w:cs="Arial"/>
          <w:bCs/>
          <w:sz w:val="22"/>
          <w:szCs w:val="22"/>
        </w:rPr>
      </w:pPr>
      <w:r>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hAnsi="Arial" w:eastAsia="TimesNewRomanPSMT" w:cs="Arial"/>
          <w:bCs/>
          <w:sz w:val="22"/>
          <w:szCs w:val="22"/>
        </w:rPr>
        <w:t xml:space="preserve"> </w:t>
      </w:r>
    </w:p>
    <w:p>
      <w:pPr>
        <w:jc w:val="both"/>
        <w:rPr>
          <w:rFonts w:ascii="Arial" w:hAnsi="Arial" w:cs="Arial"/>
          <w:iCs/>
          <w:sz w:val="22"/>
          <w:szCs w:val="22"/>
        </w:rPr>
      </w:pPr>
      <w:r>
        <w:rPr>
          <w:rFonts w:ascii="Arial" w:hAnsi="Arial" w:eastAsia="TimesNewRomanPSMT" w:cs="Arial"/>
          <w:bCs/>
          <w:sz w:val="22"/>
          <w:szCs w:val="22"/>
        </w:rPr>
        <w:t xml:space="preserve">Понуђач је дужан да за подизвођаче достави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поглаваља</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iCs/>
          <w:sz w:val="22"/>
          <w:szCs w:val="22"/>
        </w:rPr>
      </w:pPr>
      <w:r>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jc w:val="both"/>
        <w:rPr>
          <w:rFonts w:ascii="Arial" w:hAnsi="Arial" w:cs="Arial"/>
          <w:sz w:val="22"/>
          <w:szCs w:val="22"/>
        </w:rPr>
      </w:pPr>
      <w:r>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pPr>
        <w:jc w:val="both"/>
        <w:rPr>
          <w:rFonts w:ascii="Arial" w:hAnsi="Arial" w:cs="Arial"/>
          <w:b/>
          <w:color w:val="auto"/>
          <w:sz w:val="22"/>
          <w:szCs w:val="22"/>
          <w:lang w:val="sr-Cyrl-CS"/>
        </w:rPr>
      </w:pPr>
    </w:p>
    <w:p>
      <w:pPr>
        <w:jc w:val="both"/>
        <w:rPr>
          <w:rFonts w:ascii="Arial" w:hAnsi="Arial" w:cs="Arial"/>
          <w:sz w:val="22"/>
          <w:szCs w:val="22"/>
        </w:rPr>
      </w:pPr>
      <w:r>
        <w:rPr>
          <w:rFonts w:ascii="Arial" w:hAnsi="Arial" w:cs="Arial"/>
          <w:b/>
          <w:sz w:val="22"/>
          <w:szCs w:val="22"/>
        </w:rPr>
        <w:t>8. ЗАЈЕДНИЧКА ПОНУДА</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Понуду може поднети група понуђача.</w:t>
      </w:r>
    </w:p>
    <w:p>
      <w:pPr>
        <w:jc w:val="both"/>
        <w:rPr>
          <w:rFonts w:ascii="Arial" w:hAnsi="Arial" w:cs="Arial"/>
          <w:sz w:val="22"/>
          <w:szCs w:val="22"/>
        </w:rPr>
      </w:pPr>
      <w:r>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2"/>
          <w:szCs w:val="22"/>
          <w:lang w:val="sr-Cyrl-CS"/>
        </w:rPr>
        <w:t>.</w:t>
      </w:r>
      <w:r>
        <w:rPr>
          <w:rFonts w:ascii="Arial" w:hAnsi="Arial" w:cs="Arial"/>
          <w:sz w:val="22"/>
          <w:szCs w:val="22"/>
        </w:rPr>
        <w:t xml:space="preserve"> 4. тач</w:t>
      </w:r>
      <w:r>
        <w:rPr>
          <w:rFonts w:ascii="Arial" w:hAnsi="Arial" w:cs="Arial"/>
          <w:sz w:val="22"/>
          <w:szCs w:val="22"/>
          <w:lang w:val="sr-Cyrl-CS"/>
        </w:rPr>
        <w:t>.</w:t>
      </w:r>
      <w:r>
        <w:rPr>
          <w:rFonts w:ascii="Arial" w:hAnsi="Arial" w:cs="Arial"/>
          <w:sz w:val="22"/>
          <w:szCs w:val="22"/>
        </w:rPr>
        <w:t xml:space="preserve"> 1</w:t>
      </w:r>
      <w:r>
        <w:rPr>
          <w:rFonts w:ascii="Arial" w:hAnsi="Arial" w:cs="Arial"/>
          <w:sz w:val="22"/>
          <w:szCs w:val="22"/>
          <w:lang w:val="sr-Cyrl-CS"/>
        </w:rPr>
        <w:t>)</w:t>
      </w:r>
      <w:r>
        <w:rPr>
          <w:rFonts w:ascii="Arial" w:hAnsi="Arial" w:cs="Arial"/>
          <w:sz w:val="22"/>
          <w:szCs w:val="22"/>
        </w:rPr>
        <w:t xml:space="preserve"> до 6</w:t>
      </w:r>
      <w:r>
        <w:rPr>
          <w:rFonts w:ascii="Arial" w:hAnsi="Arial" w:cs="Arial"/>
          <w:sz w:val="22"/>
          <w:szCs w:val="22"/>
          <w:lang w:val="sr-Cyrl-CS"/>
        </w:rPr>
        <w:t>)</w:t>
      </w:r>
      <w:r>
        <w:rPr>
          <w:rFonts w:ascii="Arial" w:hAnsi="Arial" w:cs="Arial"/>
          <w:sz w:val="22"/>
          <w:szCs w:val="22"/>
        </w:rPr>
        <w:t xml:space="preserve"> Закона и то податке о: </w:t>
      </w:r>
    </w:p>
    <w:p>
      <w:pPr>
        <w:numPr>
          <w:ilvl w:val="0"/>
          <w:numId w:val="12"/>
        </w:numPr>
        <w:jc w:val="both"/>
        <w:rPr>
          <w:rFonts w:ascii="Arial" w:hAnsi="Arial" w:cs="Arial"/>
          <w:sz w:val="22"/>
          <w:szCs w:val="22"/>
        </w:rPr>
      </w:pPr>
      <w:r>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pPr>
        <w:numPr>
          <w:ilvl w:val="0"/>
          <w:numId w:val="12"/>
        </w:numPr>
        <w:jc w:val="both"/>
        <w:rPr>
          <w:rFonts w:ascii="Arial" w:hAnsi="Arial" w:cs="Arial"/>
          <w:sz w:val="22"/>
          <w:szCs w:val="22"/>
        </w:rPr>
      </w:pPr>
      <w:r>
        <w:rPr>
          <w:rFonts w:ascii="Arial" w:hAnsi="Arial" w:cs="Arial"/>
          <w:sz w:val="22"/>
          <w:szCs w:val="22"/>
        </w:rPr>
        <w:t xml:space="preserve">понуђачу који ће у име групе понуђача потписати уговор, </w:t>
      </w:r>
    </w:p>
    <w:p>
      <w:pPr>
        <w:numPr>
          <w:ilvl w:val="0"/>
          <w:numId w:val="12"/>
        </w:numPr>
        <w:jc w:val="both"/>
        <w:rPr>
          <w:rFonts w:ascii="Arial" w:hAnsi="Arial" w:cs="Arial"/>
          <w:sz w:val="22"/>
          <w:szCs w:val="22"/>
        </w:rPr>
      </w:pPr>
      <w:r>
        <w:rPr>
          <w:rFonts w:ascii="Arial" w:hAnsi="Arial" w:cs="Arial"/>
          <w:sz w:val="22"/>
          <w:szCs w:val="22"/>
        </w:rPr>
        <w:t xml:space="preserve">понуђачу који ће у име групе понуђача дати средство обезбеђења, </w:t>
      </w:r>
    </w:p>
    <w:p>
      <w:pPr>
        <w:numPr>
          <w:ilvl w:val="0"/>
          <w:numId w:val="12"/>
        </w:numPr>
        <w:jc w:val="both"/>
        <w:rPr>
          <w:rFonts w:ascii="Arial" w:hAnsi="Arial" w:cs="Arial"/>
          <w:sz w:val="22"/>
          <w:szCs w:val="22"/>
        </w:rPr>
      </w:pPr>
      <w:r>
        <w:rPr>
          <w:rFonts w:ascii="Arial" w:hAnsi="Arial" w:cs="Arial"/>
          <w:sz w:val="22"/>
          <w:szCs w:val="22"/>
        </w:rPr>
        <w:t xml:space="preserve">понуђачу који ће издати рачун, </w:t>
      </w:r>
    </w:p>
    <w:p>
      <w:pPr>
        <w:numPr>
          <w:ilvl w:val="0"/>
          <w:numId w:val="12"/>
        </w:numPr>
        <w:jc w:val="both"/>
        <w:rPr>
          <w:rFonts w:ascii="Arial" w:hAnsi="Arial" w:cs="Arial"/>
          <w:sz w:val="22"/>
          <w:szCs w:val="22"/>
        </w:rPr>
      </w:pPr>
      <w:r>
        <w:rPr>
          <w:rFonts w:ascii="Arial" w:hAnsi="Arial" w:cs="Arial"/>
          <w:sz w:val="22"/>
          <w:szCs w:val="22"/>
        </w:rPr>
        <w:t xml:space="preserve">рачуну на који ће бити извршено плаћање, </w:t>
      </w:r>
    </w:p>
    <w:p>
      <w:pPr>
        <w:pStyle w:val="83"/>
        <w:numPr>
          <w:ilvl w:val="0"/>
          <w:numId w:val="12"/>
        </w:numPr>
        <w:jc w:val="both"/>
        <w:rPr>
          <w:rFonts w:ascii="Arial" w:hAnsi="Arial" w:eastAsia="TimesNewRomanPSMT" w:cs="Arial"/>
          <w:bCs/>
          <w:sz w:val="22"/>
          <w:szCs w:val="22"/>
        </w:rPr>
      </w:pPr>
      <w:r>
        <w:rPr>
          <w:rFonts w:ascii="Arial" w:hAnsi="Arial" w:cs="Arial"/>
          <w:sz w:val="22"/>
          <w:szCs w:val="22"/>
        </w:rPr>
        <w:t>обавезама сваког од понуђача из групе понуђача за извршење уговора.</w:t>
      </w:r>
    </w:p>
    <w:p>
      <w:pPr>
        <w:jc w:val="both"/>
        <w:rPr>
          <w:rFonts w:ascii="Arial" w:hAnsi="Arial" w:eastAsia="TimesNewRomanPSMT" w:cs="Arial"/>
          <w:bCs/>
          <w:sz w:val="22"/>
          <w:szCs w:val="22"/>
          <w:lang w:val="sr-Cyrl-CS"/>
        </w:rPr>
      </w:pPr>
    </w:p>
    <w:p>
      <w:pPr>
        <w:jc w:val="both"/>
        <w:rPr>
          <w:rFonts w:ascii="Arial" w:hAnsi="Arial" w:cs="Arial"/>
          <w:sz w:val="22"/>
          <w:szCs w:val="22"/>
        </w:rPr>
      </w:pPr>
      <w:r>
        <w:rPr>
          <w:rFonts w:ascii="Arial" w:hAnsi="Arial" w:eastAsia="TimesNewRomanPSMT" w:cs="Arial"/>
          <w:bCs/>
          <w:sz w:val="22"/>
          <w:szCs w:val="22"/>
        </w:rPr>
        <w:t xml:space="preserve">Група понуђача је дужна да достави све доказе о испуњености услова који су наведени у </w:t>
      </w:r>
      <w:r>
        <w:rPr>
          <w:rFonts w:ascii="Arial" w:hAnsi="Arial" w:eastAsia="TimesNewRomanPSMT" w:cs="Arial"/>
          <w:bCs/>
          <w:sz w:val="22"/>
          <w:szCs w:val="22"/>
          <w:lang w:val="sr-Cyrl-CS"/>
        </w:rPr>
        <w:t>поглављу</w:t>
      </w:r>
      <w:r>
        <w:rPr>
          <w:rFonts w:ascii="Arial" w:hAnsi="Arial" w:eastAsia="TimesNewRomanPSMT" w:cs="Arial"/>
          <w:bCs/>
          <w:sz w:val="22"/>
          <w:szCs w:val="22"/>
        </w:rPr>
        <w:t xml:space="preserve"> IV</w:t>
      </w:r>
      <w:r>
        <w:rPr>
          <w:rFonts w:ascii="Arial" w:hAnsi="Arial" w:eastAsia="TimesNewRomanPSMT" w:cs="Arial"/>
          <w:bCs/>
          <w:sz w:val="22"/>
          <w:szCs w:val="22"/>
          <w:lang w:val="ru-RU"/>
        </w:rPr>
        <w:t xml:space="preserve"> </w:t>
      </w:r>
      <w:r>
        <w:rPr>
          <w:rFonts w:ascii="Arial" w:hAnsi="Arial" w:eastAsia="TimesNewRomanPSMT" w:cs="Arial"/>
          <w:bCs/>
          <w:sz w:val="22"/>
          <w:szCs w:val="22"/>
        </w:rPr>
        <w:t xml:space="preserve">конкурсне документације, у складу са упутством како се доказује испуњеност услова (Образац изјаве из </w:t>
      </w:r>
      <w:r>
        <w:rPr>
          <w:rFonts w:ascii="Arial" w:hAnsi="Arial" w:eastAsia="TimesNewRomanPSMT" w:cs="Arial"/>
          <w:bCs/>
          <w:sz w:val="22"/>
          <w:szCs w:val="22"/>
          <w:lang w:val="sr-Cyrl-CS"/>
        </w:rPr>
        <w:t>поглавља</w:t>
      </w:r>
      <w:r>
        <w:rPr>
          <w:rFonts w:ascii="Arial" w:hAnsi="Arial" w:eastAsia="TimesNewRomanPSMT" w:cs="Arial"/>
          <w:bCs/>
          <w:sz w:val="22"/>
          <w:szCs w:val="22"/>
          <w:lang w:val="sr-Latn-CS"/>
        </w:rPr>
        <w:t xml:space="preserve"> </w:t>
      </w:r>
      <w:r>
        <w:rPr>
          <w:rFonts w:ascii="Arial" w:hAnsi="Arial" w:eastAsia="TimesNewRomanPSMT" w:cs="Arial"/>
          <w:bCs/>
          <w:sz w:val="22"/>
          <w:szCs w:val="22"/>
        </w:rPr>
        <w:t>IV</w:t>
      </w:r>
      <w:r>
        <w:rPr>
          <w:rFonts w:ascii="Arial" w:hAnsi="Arial" w:eastAsia="TimesNewRomanPSMT" w:cs="Arial"/>
          <w:bCs/>
          <w:sz w:val="22"/>
          <w:szCs w:val="22"/>
          <w:lang w:val="ru-RU"/>
        </w:rPr>
        <w:t xml:space="preserve"> одељак 3.</w:t>
      </w:r>
      <w:r>
        <w:rPr>
          <w:rFonts w:ascii="Arial" w:hAnsi="Arial" w:eastAsia="TimesNewRomanPSMT" w:cs="Arial"/>
          <w:bCs/>
          <w:sz w:val="22"/>
          <w:szCs w:val="22"/>
        </w:rPr>
        <w:t>).</w:t>
      </w:r>
    </w:p>
    <w:p>
      <w:pPr>
        <w:jc w:val="both"/>
        <w:rPr>
          <w:rFonts w:ascii="Arial" w:hAnsi="Arial" w:cs="Arial"/>
          <w:color w:val="auto"/>
          <w:sz w:val="22"/>
          <w:szCs w:val="22"/>
        </w:rPr>
      </w:pPr>
      <w:r>
        <w:rPr>
          <w:rFonts w:ascii="Arial" w:hAnsi="Arial" w:cs="Arial"/>
          <w:sz w:val="22"/>
          <w:szCs w:val="22"/>
        </w:rPr>
        <w:t xml:space="preserve">Понуђачи из групе понуђача одговарају неограничено солидарно према наручиоцу. </w:t>
      </w:r>
    </w:p>
    <w:p>
      <w:pPr>
        <w:jc w:val="both"/>
        <w:rPr>
          <w:rFonts w:ascii="Arial" w:hAnsi="Arial" w:cs="Arial"/>
          <w:color w:val="auto"/>
          <w:sz w:val="22"/>
          <w:szCs w:val="22"/>
        </w:rPr>
      </w:pPr>
      <w:r>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pPr>
        <w:jc w:val="both"/>
        <w:rPr>
          <w:rFonts w:ascii="Arial" w:hAnsi="Arial" w:cs="Arial"/>
          <w:color w:val="auto"/>
          <w:sz w:val="22"/>
          <w:szCs w:val="22"/>
        </w:rPr>
      </w:pPr>
      <w:r>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jc w:val="both"/>
        <w:rPr>
          <w:rFonts w:ascii="Arial" w:hAnsi="Arial" w:cs="Arial"/>
          <w:color w:val="auto"/>
          <w:sz w:val="22"/>
          <w:szCs w:val="22"/>
          <w:lang w:val="sr-Cyrl-CS"/>
        </w:rPr>
      </w:pPr>
      <w:r>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jc w:val="both"/>
        <w:rPr>
          <w:rFonts w:ascii="Arial" w:hAnsi="Arial" w:cs="Arial"/>
          <w:b/>
          <w:bCs/>
          <w:i/>
          <w:iCs/>
          <w:sz w:val="22"/>
          <w:szCs w:val="22"/>
          <w:lang w:val="sr-Cyrl-CS"/>
        </w:rPr>
      </w:pPr>
    </w:p>
    <w:p>
      <w:pPr>
        <w:jc w:val="both"/>
        <w:rPr>
          <w:rFonts w:ascii="Arial" w:hAnsi="Arial" w:cs="Arial"/>
          <w:sz w:val="22"/>
          <w:szCs w:val="22"/>
        </w:rPr>
      </w:pPr>
      <w:r>
        <w:rPr>
          <w:rFonts w:ascii="Arial" w:hAnsi="Arial" w:cs="Arial"/>
          <w:b/>
          <w:bCs/>
          <w:iCs/>
          <w:sz w:val="22"/>
          <w:szCs w:val="22"/>
        </w:rPr>
        <w:t>9. НАЧИН И УСЛОВ</w:t>
      </w:r>
      <w:r>
        <w:rPr>
          <w:rFonts w:ascii="Arial" w:hAnsi="Arial" w:cs="Arial"/>
          <w:b/>
          <w:bCs/>
          <w:iCs/>
          <w:sz w:val="22"/>
          <w:szCs w:val="22"/>
          <w:lang w:val="sr-Cyrl-CS"/>
        </w:rPr>
        <w:t>И</w:t>
      </w:r>
      <w:r>
        <w:rPr>
          <w:rFonts w:ascii="Arial" w:hAnsi="Arial" w:cs="Arial"/>
          <w:b/>
          <w:bCs/>
          <w:iCs/>
          <w:sz w:val="22"/>
          <w:szCs w:val="22"/>
        </w:rPr>
        <w:t xml:space="preserve"> ПЛАЋАЊА, ГАРАНТНИ РОК, КАО И ДРУГЕ ОКОЛНОСТИ ОД КОЈИХ ЗАВИСИ ПРИХВАТЉИВОСТ  ПОНУДЕ</w:t>
      </w:r>
    </w:p>
    <w:p>
      <w:pPr>
        <w:jc w:val="both"/>
        <w:rPr>
          <w:rFonts w:ascii="Arial" w:hAnsi="Arial" w:cs="Arial"/>
          <w:sz w:val="22"/>
          <w:szCs w:val="22"/>
        </w:rPr>
      </w:pPr>
    </w:p>
    <w:p>
      <w:pPr>
        <w:jc w:val="both"/>
        <w:rPr>
          <w:rFonts w:ascii="Arial" w:hAnsi="Arial" w:cs="Arial"/>
          <w:i/>
          <w:iCs/>
          <w:sz w:val="22"/>
          <w:szCs w:val="22"/>
          <w:u w:val="single"/>
        </w:rPr>
      </w:pPr>
      <w:r>
        <w:rPr>
          <w:rFonts w:ascii="Arial" w:hAnsi="Arial" w:cs="Arial"/>
          <w:b/>
          <w:bCs/>
          <w:i/>
          <w:iCs/>
          <w:sz w:val="22"/>
          <w:szCs w:val="22"/>
        </w:rPr>
        <w:t>9.1</w:t>
      </w:r>
      <w:r>
        <w:rPr>
          <w:rFonts w:ascii="Arial" w:hAnsi="Arial" w:cs="Arial"/>
          <w:b/>
          <w:bCs/>
          <w:i/>
          <w:iCs/>
          <w:sz w:val="22"/>
          <w:szCs w:val="22"/>
          <w:u w:val="single"/>
        </w:rPr>
        <w:t xml:space="preserve">. </w:t>
      </w:r>
      <w:r>
        <w:rPr>
          <w:rFonts w:ascii="Arial" w:hAnsi="Arial" w:cs="Arial"/>
          <w:iCs/>
          <w:sz w:val="22"/>
          <w:szCs w:val="22"/>
          <w:u w:val="single"/>
        </w:rPr>
        <w:t>Захтеви у погледу начина, рока и услова плаћања</w:t>
      </w:r>
      <w:r>
        <w:rPr>
          <w:rFonts w:ascii="Arial" w:hAnsi="Arial" w:cs="Arial"/>
          <w:i/>
          <w:iCs/>
          <w:sz w:val="22"/>
          <w:szCs w:val="22"/>
          <w:u w:val="single"/>
        </w:rPr>
        <w:t>.</w:t>
      </w:r>
    </w:p>
    <w:p>
      <w:pPr>
        <w:jc w:val="both"/>
        <w:rPr>
          <w:rFonts w:ascii="Arial" w:hAnsi="Arial" w:cs="Arial"/>
          <w:i/>
          <w:iCs/>
          <w:sz w:val="22"/>
          <w:szCs w:val="22"/>
          <w:u w:val="single"/>
          <w:lang w:val="ru-RU"/>
        </w:rPr>
      </w:pPr>
      <w:r>
        <w:rPr>
          <w:rFonts w:ascii="Arial" w:hAnsi="Arial" w:cs="Arial"/>
          <w:sz w:val="22"/>
          <w:szCs w:val="22"/>
        </w:rPr>
        <w:t xml:space="preserve">Наручилац се обавезује да плаћање изврши у року- за привредне субјекте рок не може бити дужи од 45 дана, а између субјеката јавног сектора </w:t>
      </w:r>
      <w:r>
        <w:rPr>
          <w:rFonts w:ascii="Arial" w:hAnsi="Arial" w:cs="Arial"/>
          <w:sz w:val="22"/>
          <w:szCs w:val="22"/>
          <w:lang w:val="sr-Cyrl-CS"/>
        </w:rPr>
        <w:t>рок не може бити дужи од</w:t>
      </w:r>
      <w:r>
        <w:rPr>
          <w:rFonts w:ascii="Arial" w:hAnsi="Arial" w:cs="Arial"/>
          <w:sz w:val="22"/>
          <w:szCs w:val="22"/>
        </w:rPr>
        <w:t xml:space="preserve"> 60 дана, у складу са чланом 4. став 1. и 2. Закона о роковима измирења новчаних обавеза у комерцијалним трансакцијама,</w:t>
      </w:r>
      <w:r>
        <w:rPr>
          <w:rFonts w:ascii="Arial" w:hAnsi="Arial" w:cs="Arial"/>
          <w:iCs/>
          <w:sz w:val="22"/>
          <w:szCs w:val="22"/>
          <w:lang w:val="sr-Cyrl-CS"/>
        </w:rPr>
        <w:t xml:space="preserve"> од пријема фактуре за испоручене количине </w:t>
      </w:r>
      <w:r>
        <w:rPr>
          <w:rFonts w:ascii="Arial" w:hAnsi="Arial" w:cs="Arial"/>
          <w:iCs/>
          <w:sz w:val="22"/>
          <w:szCs w:val="22"/>
        </w:rPr>
        <w:t>оброка</w:t>
      </w:r>
      <w:r>
        <w:rPr>
          <w:rFonts w:ascii="Arial" w:hAnsi="Arial" w:cs="Arial"/>
          <w:iCs/>
          <w:sz w:val="22"/>
          <w:szCs w:val="22"/>
          <w:lang w:val="sr-Cyrl-CS"/>
        </w:rPr>
        <w:t xml:space="preserve"> за претходни месец</w:t>
      </w:r>
      <w:r>
        <w:rPr>
          <w:rFonts w:ascii="Arial" w:hAnsi="Arial" w:cs="Arial"/>
          <w:iCs/>
          <w:sz w:val="22"/>
          <w:szCs w:val="22"/>
          <w:lang w:val="ru-RU"/>
        </w:rPr>
        <w:t>.</w:t>
      </w:r>
    </w:p>
    <w:p>
      <w:pPr>
        <w:jc w:val="both"/>
        <w:rPr>
          <w:rFonts w:ascii="Arial" w:hAnsi="Arial" w:cs="Arial"/>
          <w:iCs/>
          <w:sz w:val="22"/>
          <w:szCs w:val="22"/>
        </w:rPr>
      </w:pPr>
      <w:r>
        <w:rPr>
          <w:rFonts w:ascii="Arial" w:hAnsi="Arial" w:cs="Arial"/>
          <w:iCs/>
          <w:sz w:val="22"/>
          <w:szCs w:val="22"/>
        </w:rPr>
        <w:t>Плаћање се врши уплатом на рачун понуђача.</w:t>
      </w:r>
    </w:p>
    <w:p>
      <w:pPr>
        <w:jc w:val="both"/>
        <w:rPr>
          <w:rFonts w:ascii="Arial" w:hAnsi="Arial" w:cs="Arial"/>
          <w:b/>
          <w:bCs/>
          <w:i/>
          <w:iCs/>
          <w:sz w:val="22"/>
          <w:szCs w:val="22"/>
          <w:lang w:val="sr-Cyrl-CS"/>
        </w:rPr>
      </w:pPr>
      <w:r>
        <w:rPr>
          <w:rFonts w:ascii="Arial" w:hAnsi="Arial" w:cs="Arial"/>
          <w:iCs/>
          <w:sz w:val="22"/>
          <w:szCs w:val="22"/>
        </w:rPr>
        <w:t>Понуђачу није дозвољено да захтева аванс.</w:t>
      </w:r>
    </w:p>
    <w:p>
      <w:pPr>
        <w:jc w:val="both"/>
        <w:rPr>
          <w:rFonts w:ascii="Arial" w:hAnsi="Arial" w:cs="Arial"/>
          <w:iCs/>
          <w:sz w:val="22"/>
          <w:szCs w:val="22"/>
          <w:lang w:val="sr-Cyrl-CS"/>
        </w:rPr>
      </w:pPr>
      <w:r>
        <w:rPr>
          <w:rFonts w:ascii="Arial" w:hAnsi="Arial" w:cs="Arial"/>
          <w:b/>
          <w:bCs/>
          <w:iCs/>
          <w:sz w:val="22"/>
          <w:szCs w:val="22"/>
        </w:rPr>
        <w:t xml:space="preserve">9.2. </w:t>
      </w:r>
      <w:r>
        <w:rPr>
          <w:rFonts w:ascii="Arial" w:hAnsi="Arial" w:cs="Arial"/>
          <w:iCs/>
          <w:sz w:val="22"/>
          <w:szCs w:val="22"/>
          <w:u w:val="single"/>
        </w:rPr>
        <w:t xml:space="preserve">Захтеви у погледу </w:t>
      </w:r>
      <w:r>
        <w:rPr>
          <w:rFonts w:ascii="Arial" w:hAnsi="Arial" w:cs="Arial"/>
          <w:iCs/>
          <w:sz w:val="22"/>
          <w:szCs w:val="22"/>
          <w:u w:val="single"/>
          <w:lang w:val="sr-Cyrl-CS"/>
        </w:rPr>
        <w:t xml:space="preserve">квалитета </w:t>
      </w:r>
    </w:p>
    <w:p>
      <w:pPr>
        <w:jc w:val="both"/>
        <w:rPr>
          <w:rFonts w:ascii="Arial" w:hAnsi="Arial" w:cs="Arial"/>
          <w:sz w:val="22"/>
          <w:szCs w:val="22"/>
          <w:lang w:val="sr-Cyrl-CS"/>
        </w:rPr>
      </w:pPr>
      <w:r>
        <w:rPr>
          <w:rFonts w:ascii="Arial" w:hAnsi="Arial" w:cs="Arial"/>
          <w:sz w:val="22"/>
          <w:szCs w:val="22"/>
          <w:lang w:val="ru-RU"/>
        </w:rPr>
        <w:t xml:space="preserve">Понуђач има имплементиран </w:t>
      </w:r>
      <w:r>
        <w:rPr>
          <w:rFonts w:ascii="Arial" w:hAnsi="Arial" w:cs="Arial"/>
          <w:sz w:val="22"/>
          <w:szCs w:val="22"/>
        </w:rPr>
        <w:t>HACCP</w:t>
      </w:r>
      <w:r>
        <w:rPr>
          <w:rFonts w:ascii="Arial" w:hAnsi="Arial" w:cs="Arial"/>
          <w:sz w:val="22"/>
          <w:szCs w:val="22"/>
          <w:lang w:val="sr-Cyrl-CS"/>
        </w:rPr>
        <w:t>- систем у складу са Законом о безбедности хране ( „Сл. гл.РС“ 41/2009) или је у поступку прибављања истог;</w:t>
      </w:r>
    </w:p>
    <w:p>
      <w:pPr>
        <w:jc w:val="both"/>
        <w:rPr>
          <w:lang w:val="sr-Cyrl-CS"/>
        </w:rPr>
      </w:pPr>
      <w:r>
        <w:rPr>
          <w:rFonts w:ascii="Arial" w:hAnsi="Arial" w:cs="Arial"/>
          <w:sz w:val="22"/>
          <w:szCs w:val="22"/>
          <w:lang w:val="sr-Cyrl-CS"/>
        </w:rPr>
        <w:t>Понуђач испуњава минималне санитарно-хигијенске услове за објекте у којима се обавља производња и промет животних намирница у складу са Правилником о санитарно - хигијенским условима за објекте у којима се обавља производња и промет животних намирница и предмета опште употребе („Сл. гласник РС“ бр.6/97 и 52/97).</w:t>
      </w:r>
    </w:p>
    <w:p>
      <w:pPr>
        <w:jc w:val="both"/>
        <w:rPr>
          <w:rFonts w:ascii="Arial" w:hAnsi="Arial" w:cs="Arial"/>
          <w:iCs/>
          <w:sz w:val="22"/>
          <w:szCs w:val="22"/>
          <w:u w:val="single"/>
        </w:rPr>
      </w:pPr>
      <w:r>
        <w:rPr>
          <w:rFonts w:ascii="Arial" w:hAnsi="Arial" w:cs="Arial"/>
          <w:b/>
          <w:bCs/>
          <w:i/>
          <w:iCs/>
          <w:sz w:val="22"/>
          <w:szCs w:val="22"/>
        </w:rPr>
        <w:t xml:space="preserve">9.3. </w:t>
      </w:r>
      <w:r>
        <w:rPr>
          <w:rFonts w:ascii="Arial" w:hAnsi="Arial" w:cs="Arial"/>
          <w:iCs/>
          <w:sz w:val="22"/>
          <w:szCs w:val="22"/>
          <w:u w:val="single"/>
        </w:rPr>
        <w:t>Захтев у погледу испоруке услуге</w:t>
      </w:r>
    </w:p>
    <w:p>
      <w:pPr>
        <w:pStyle w:val="91"/>
        <w:spacing w:before="0" w:beforeAutospacing="0" w:after="0" w:afterAutospacing="0"/>
        <w:jc w:val="both"/>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сукцесивно, према потребама Наручиоца и у терминима означеним у спецификацији за период до године дана од закључења уговора између Понуђача и Наручиоца (или до утрошка средстава).</w:t>
      </w:r>
      <w:r>
        <w:rPr>
          <w:lang w:val="sr-Cyrl-CS"/>
        </w:rPr>
        <w:t xml:space="preserve"> </w:t>
      </w:r>
    </w:p>
    <w:p>
      <w:pPr>
        <w:pStyle w:val="91"/>
        <w:spacing w:before="0" w:beforeAutospacing="0" w:after="0" w:afterAutospacing="0"/>
        <w:jc w:val="both"/>
        <w:rPr>
          <w:lang w:val="ru-RU"/>
        </w:rPr>
      </w:pPr>
      <w:r>
        <w:rPr>
          <w:lang w:val="ru-RU"/>
        </w:rPr>
        <w:t xml:space="preserve">Количине дате у спецификацији су планиране у оријентационом износу. </w:t>
      </w:r>
    </w:p>
    <w:p>
      <w:pPr>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задржава право да набави већу или мању количину од  планиране</w:t>
      </w:r>
      <w:r>
        <w:rPr>
          <w:rFonts w:ascii="Arial" w:hAnsi="Arial" w:cs="Arial"/>
          <w:sz w:val="22"/>
          <w:szCs w:val="22"/>
          <w:lang w:val="sr-Cyrl-CS" w:eastAsia="sr-Latn-CS"/>
        </w:rPr>
        <w:t xml:space="preserve"> као и да из објективних разлога, одустане од дела набавке</w:t>
      </w:r>
      <w:r>
        <w:rPr>
          <w:rFonts w:ascii="Arial" w:hAnsi="Arial" w:eastAsia="Times New Roman" w:cs="Arial"/>
          <w:kern w:val="0"/>
          <w:sz w:val="22"/>
          <w:szCs w:val="22"/>
          <w:lang w:val="ru-RU" w:eastAsia="en-US"/>
        </w:rPr>
        <w:t>.</w:t>
      </w:r>
    </w:p>
    <w:p>
      <w:pPr>
        <w:spacing w:line="240" w:lineRule="auto"/>
        <w:jc w:val="both"/>
        <w:rPr>
          <w:rFonts w:ascii="Arial" w:hAnsi="Arial" w:cs="Arial"/>
          <w:iCs/>
          <w:sz w:val="22"/>
          <w:szCs w:val="22"/>
          <w:lang w:val="sr-Cyrl-CS"/>
        </w:rPr>
      </w:pPr>
      <w:r>
        <w:rPr>
          <w:rFonts w:ascii="Arial" w:hAnsi="Arial" w:cs="Arial"/>
          <w:sz w:val="22"/>
          <w:szCs w:val="22"/>
          <w:lang w:val="sr-Cyrl-CS" w:eastAsia="sr-Latn-CS"/>
        </w:rPr>
        <w:t>Наручилац задржава право 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p>
    <w:p>
      <w:pPr>
        <w:jc w:val="both"/>
        <w:rPr>
          <w:rFonts w:ascii="Arial" w:hAnsi="Arial" w:cs="Arial"/>
          <w:iCs/>
          <w:sz w:val="22"/>
          <w:szCs w:val="22"/>
        </w:rPr>
      </w:pPr>
      <w:r>
        <w:rPr>
          <w:rFonts w:ascii="Arial" w:hAnsi="Arial" w:cs="Arial"/>
          <w:b/>
          <w:bCs/>
          <w:iCs/>
          <w:sz w:val="22"/>
          <w:szCs w:val="22"/>
          <w:u w:val="single"/>
        </w:rPr>
        <w:t xml:space="preserve">9.4. </w:t>
      </w:r>
      <w:r>
        <w:rPr>
          <w:rFonts w:ascii="Arial" w:hAnsi="Arial" w:cs="Arial"/>
          <w:iCs/>
          <w:sz w:val="22"/>
          <w:szCs w:val="22"/>
          <w:u w:val="single"/>
        </w:rPr>
        <w:t>Захтев у погледу рока важења понуде</w:t>
      </w:r>
    </w:p>
    <w:p>
      <w:pPr>
        <w:jc w:val="both"/>
        <w:rPr>
          <w:rFonts w:ascii="Arial" w:hAnsi="Arial" w:cs="Arial"/>
          <w:iCs/>
          <w:sz w:val="22"/>
          <w:szCs w:val="22"/>
        </w:rPr>
      </w:pPr>
      <w:r>
        <w:rPr>
          <w:rFonts w:ascii="Arial" w:hAnsi="Arial" w:cs="Arial"/>
          <w:iCs/>
          <w:sz w:val="22"/>
          <w:szCs w:val="22"/>
        </w:rPr>
        <w:t>Рок важења понуде не може бити краћи од 30 дана од дана отварања понуда.</w:t>
      </w:r>
    </w:p>
    <w:p>
      <w:pPr>
        <w:jc w:val="both"/>
        <w:rPr>
          <w:rFonts w:ascii="Arial" w:hAnsi="Arial" w:cs="Arial"/>
          <w:iCs/>
          <w:sz w:val="22"/>
          <w:szCs w:val="22"/>
        </w:rPr>
      </w:pPr>
      <w:r>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pPr>
        <w:jc w:val="both"/>
        <w:rPr>
          <w:rFonts w:ascii="Arial" w:hAnsi="Arial" w:cs="Arial"/>
          <w:b/>
          <w:bCs/>
          <w:i/>
          <w:iCs/>
          <w:sz w:val="22"/>
          <w:szCs w:val="22"/>
          <w:lang w:val="sr-Cyrl-CS"/>
        </w:rPr>
      </w:pPr>
      <w:r>
        <w:rPr>
          <w:rFonts w:ascii="Arial" w:hAnsi="Arial" w:cs="Arial"/>
          <w:iCs/>
          <w:sz w:val="22"/>
          <w:szCs w:val="22"/>
        </w:rPr>
        <w:t>Понуђач који прихвати захтев за продужење рока важења понуде н</w:t>
      </w:r>
      <w:r>
        <w:rPr>
          <w:rFonts w:ascii="Arial" w:hAnsi="Arial" w:cs="Arial"/>
          <w:iCs/>
          <w:sz w:val="22"/>
          <w:szCs w:val="22"/>
          <w:lang w:val="sr-Cyrl-CS"/>
        </w:rPr>
        <w:t>е</w:t>
      </w:r>
      <w:r>
        <w:rPr>
          <w:rFonts w:ascii="Arial" w:hAnsi="Arial" w:cs="Arial"/>
          <w:iCs/>
          <w:sz w:val="22"/>
          <w:szCs w:val="22"/>
        </w:rPr>
        <w:t xml:space="preserve"> може мењати понуду. У случају</w:t>
      </w:r>
      <w:r>
        <w:rPr>
          <w:rFonts w:ascii="Arial" w:hAnsi="Arial" w:cs="Arial"/>
          <w:iCs/>
          <w:sz w:val="22"/>
          <w:szCs w:val="22"/>
          <w:lang w:val="sr-Cyrl-CS"/>
        </w:rPr>
        <w:t xml:space="preserve"> да понуђач наведе краћи рок важења понуде, понуда ће бити одбијена као неприхватљива.</w:t>
      </w:r>
    </w:p>
    <w:p>
      <w:pPr>
        <w:jc w:val="both"/>
        <w:rPr>
          <w:rFonts w:ascii="Arial" w:hAnsi="Arial" w:cs="Arial"/>
          <w:b/>
          <w:bCs/>
          <w:iCs/>
          <w:sz w:val="22"/>
          <w:szCs w:val="22"/>
          <w:lang w:val="sr-Cyrl-CS"/>
        </w:rPr>
      </w:pPr>
    </w:p>
    <w:p>
      <w:pPr>
        <w:jc w:val="both"/>
        <w:rPr>
          <w:rFonts w:ascii="Arial" w:hAnsi="Arial" w:cs="Arial"/>
          <w:b/>
          <w:bCs/>
          <w:iCs/>
          <w:sz w:val="22"/>
          <w:szCs w:val="22"/>
        </w:rPr>
      </w:pPr>
      <w:r>
        <w:rPr>
          <w:rFonts w:ascii="Arial" w:hAnsi="Arial" w:cs="Arial"/>
          <w:b/>
          <w:bCs/>
          <w:iCs/>
          <w:sz w:val="22"/>
          <w:szCs w:val="22"/>
        </w:rPr>
        <w:t>10. ВАЛУТА И НАЧИН НА КОЈИ МОРА ДА БУДЕ НАВЕДЕНА И ИЗРАЖЕНА ЦЕНА У ПОНУДИ</w:t>
      </w:r>
    </w:p>
    <w:p>
      <w:pPr>
        <w:jc w:val="both"/>
        <w:rPr>
          <w:rFonts w:ascii="Arial" w:hAnsi="Arial" w:cs="Arial"/>
          <w:b/>
          <w:bCs/>
          <w:i/>
          <w:iCs/>
          <w:sz w:val="22"/>
          <w:szCs w:val="22"/>
        </w:rPr>
      </w:pPr>
    </w:p>
    <w:p>
      <w:pPr>
        <w:jc w:val="both"/>
        <w:rPr>
          <w:rFonts w:ascii="Arial" w:hAnsi="Arial" w:cs="Arial"/>
          <w:iCs/>
          <w:sz w:val="22"/>
          <w:szCs w:val="22"/>
        </w:rPr>
      </w:pPr>
      <w:r>
        <w:rPr>
          <w:rFonts w:ascii="Arial" w:hAnsi="Arial" w:cs="Arial"/>
          <w:iCs/>
          <w:sz w:val="22"/>
          <w:szCs w:val="22"/>
        </w:rPr>
        <w:t xml:space="preserve">Цена мора бити исказана у динарима, са и </w:t>
      </w:r>
      <w:r>
        <w:rPr>
          <w:rFonts w:ascii="Arial" w:hAnsi="Arial" w:cs="Arial"/>
          <w:iCs/>
          <w:color w:val="00000A"/>
          <w:sz w:val="22"/>
          <w:szCs w:val="22"/>
        </w:rPr>
        <w:t>без пореза на додату вредност,</w:t>
      </w:r>
      <w:r>
        <w:rPr>
          <w:rFonts w:ascii="Arial" w:hAnsi="Arial" w:cs="Arial"/>
          <w:color w:val="00000A"/>
          <w:sz w:val="22"/>
          <w:szCs w:val="22"/>
        </w:rPr>
        <w:t xml:space="preserve"> </w:t>
      </w:r>
      <w:r>
        <w:rPr>
          <w:rFonts w:ascii="Arial" w:hAnsi="Arial" w:cs="Arial"/>
          <w:sz w:val="22"/>
          <w:szCs w:val="22"/>
        </w:rPr>
        <w:t>са урачунатим свим трошковима које понуђач има у реализацији предметне јавне набавке</w:t>
      </w:r>
      <w:r>
        <w:rPr>
          <w:rFonts w:ascii="Arial" w:hAnsi="Arial" w:cs="Arial"/>
          <w:color w:val="auto"/>
          <w:sz w:val="22"/>
          <w:szCs w:val="22"/>
        </w:rPr>
        <w:t xml:space="preserve">, </w:t>
      </w:r>
      <w:r>
        <w:rPr>
          <w:rFonts w:ascii="Arial" w:hAnsi="Arial" w:cs="Arial"/>
          <w:sz w:val="22"/>
          <w:szCs w:val="22"/>
        </w:rPr>
        <w:t xml:space="preserve">с тим да ће се за оцену понуде узимати у обзир </w:t>
      </w:r>
      <w:r>
        <w:rPr>
          <w:rFonts w:ascii="Arial" w:hAnsi="Arial" w:cs="Arial"/>
          <w:b/>
          <w:bCs/>
          <w:sz w:val="22"/>
          <w:szCs w:val="22"/>
        </w:rPr>
        <w:t>укупна понуђена цен</w:t>
      </w:r>
      <w:r>
        <w:rPr>
          <w:rFonts w:ascii="Arial" w:hAnsi="Arial" w:cs="Arial"/>
          <w:b/>
          <w:sz w:val="22"/>
          <w:szCs w:val="22"/>
        </w:rPr>
        <w:t>а без пореза на додату вредност</w:t>
      </w:r>
      <w:r>
        <w:rPr>
          <w:rFonts w:ascii="Arial" w:hAnsi="Arial" w:cs="Arial"/>
          <w:sz w:val="22"/>
          <w:szCs w:val="22"/>
        </w:rPr>
        <w:t xml:space="preserve"> за укупне предвиђене оквирне количине.</w:t>
      </w:r>
    </w:p>
    <w:p>
      <w:pPr>
        <w:jc w:val="both"/>
        <w:rPr>
          <w:rFonts w:ascii="Arial" w:hAnsi="Arial" w:cs="Arial"/>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eastAsia="Times New Roman" w:cs="Arial"/>
          <w:kern w:val="0"/>
          <w:sz w:val="23"/>
          <w:szCs w:val="23"/>
          <w:lang w:val="ru-RU" w:eastAsia="en-US"/>
        </w:rPr>
        <w:t xml:space="preserve">Уговорена цена се може мењати након закључења овог Уговора, само из објективних разлога, услед промене цена и услова на тржишту 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rPr>
      </w:pPr>
      <w:r>
        <w:rPr>
          <w:rFonts w:ascii="Arial" w:hAnsi="Arial" w:cs="Arial"/>
          <w:sz w:val="22"/>
          <w:szCs w:val="22"/>
        </w:rPr>
        <w:t>Ако понуђена цена укључује увозну царину и друге дажбине, понуђач је дужан да тај део одвојено искаже у динарима.</w:t>
      </w:r>
    </w:p>
    <w:p>
      <w:pPr>
        <w:jc w:val="both"/>
        <w:rPr>
          <w:rFonts w:ascii="Arial" w:hAnsi="Arial" w:cs="Arial"/>
          <w:iCs/>
          <w:sz w:val="22"/>
          <w:szCs w:val="22"/>
        </w:rPr>
      </w:pPr>
    </w:p>
    <w:p>
      <w:pPr>
        <w:jc w:val="both"/>
        <w:rPr>
          <w:rFonts w:ascii="Arial" w:hAnsi="Arial" w:cs="Arial"/>
          <w:b/>
          <w:iCs/>
          <w:sz w:val="22"/>
          <w:szCs w:val="22"/>
        </w:rPr>
      </w:pPr>
      <w:r>
        <w:rPr>
          <w:rFonts w:ascii="Arial" w:hAnsi="Arial" w:cs="Arial"/>
          <w:b/>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pPr>
        <w:jc w:val="both"/>
        <w:rPr>
          <w:rFonts w:ascii="Arial" w:hAnsi="Arial" w:cs="Arial"/>
          <w:b/>
          <w:i/>
          <w:iCs/>
          <w:color w:val="auto"/>
          <w:sz w:val="22"/>
          <w:szCs w:val="22"/>
        </w:rPr>
      </w:pP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пореским обавезама се могу добити у Пореској управи, Министарств</w:t>
      </w:r>
      <w:r>
        <w:rPr>
          <w:rFonts w:ascii="Arial" w:hAnsi="Arial" w:eastAsia="TimesNewRomanPSMT" w:cs="Arial"/>
          <w:bCs/>
          <w:iCs/>
          <w:color w:val="auto"/>
          <w:sz w:val="22"/>
          <w:szCs w:val="22"/>
          <w:lang w:val="sr-Cyrl-CS"/>
        </w:rPr>
        <w:t>у</w:t>
      </w:r>
      <w:r>
        <w:rPr>
          <w:rFonts w:ascii="Arial" w:hAnsi="Arial" w:eastAsia="TimesNewRomanPSMT" w:cs="Arial"/>
          <w:bCs/>
          <w:iCs/>
          <w:color w:val="auto"/>
          <w:sz w:val="22"/>
          <w:szCs w:val="22"/>
        </w:rPr>
        <w:t xml:space="preserve"> финансија и привреде.</w:t>
      </w:r>
    </w:p>
    <w:p>
      <w:pPr>
        <w:jc w:val="both"/>
        <w:rPr>
          <w:rFonts w:ascii="Arial" w:hAnsi="Arial" w:eastAsia="TimesNewRomanPSMT" w:cs="Arial"/>
          <w:bCs/>
          <w:iCs/>
          <w:color w:val="auto"/>
          <w:sz w:val="22"/>
          <w:szCs w:val="22"/>
        </w:rPr>
      </w:pPr>
      <w:r>
        <w:rPr>
          <w:rFonts w:ascii="Arial" w:hAnsi="Arial" w:eastAsia="TimesNewRomanPSMT"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jc w:val="both"/>
        <w:rPr>
          <w:rFonts w:ascii="Arial" w:hAnsi="Arial" w:cs="Arial"/>
          <w:b/>
          <w:i/>
          <w:iCs/>
          <w:color w:val="auto"/>
          <w:sz w:val="22"/>
          <w:szCs w:val="22"/>
        </w:rPr>
      </w:pPr>
      <w:r>
        <w:rPr>
          <w:rFonts w:ascii="Arial" w:hAnsi="Arial" w:eastAsia="TimesNewRomanPSMT" w:cs="Arial"/>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pPr>
        <w:jc w:val="both"/>
        <w:rPr>
          <w:rFonts w:ascii="Arial" w:hAnsi="Arial" w:cs="Arial"/>
          <w:b/>
          <w:i/>
          <w:iCs/>
          <w:color w:val="auto"/>
          <w:sz w:val="22"/>
          <w:szCs w:val="22"/>
          <w:lang w:val="sr-Cyrl-CS"/>
        </w:rPr>
      </w:pPr>
    </w:p>
    <w:p>
      <w:pPr>
        <w:jc w:val="both"/>
        <w:rPr>
          <w:rFonts w:ascii="Arial" w:hAnsi="Arial" w:cs="Arial"/>
          <w:b/>
          <w:iCs/>
          <w:sz w:val="22"/>
          <w:szCs w:val="22"/>
          <w:lang w:val="sr-Cyrl-CS"/>
        </w:rPr>
      </w:pPr>
      <w:r>
        <w:rPr>
          <w:rFonts w:ascii="Arial" w:hAnsi="Arial" w:cs="Arial"/>
          <w:b/>
          <w:iCs/>
          <w:sz w:val="22"/>
          <w:szCs w:val="22"/>
        </w:rPr>
        <w:t>12. ПОДАЦИ О ВРСТИ, САДРЖИНИ, НАЧИНУ ПОДНОШЕЊА, ВИСИНИ И РОКОВИМА ОБЕЗБЕЂЕЊА ИСПУЊЕЊА ОБАВЕЗА ПОНУЂАЧА</w:t>
      </w:r>
    </w:p>
    <w:p>
      <w:pPr>
        <w:jc w:val="both"/>
        <w:rPr>
          <w:rFonts w:ascii="Arial" w:hAnsi="Arial" w:cs="Arial"/>
          <w:b/>
          <w:i/>
          <w:iCs/>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lang w:val="sr-Cyrl-CS"/>
        </w:rPr>
        <w:t>Наручилац не тражи достављање средства финансијског обезбеђења.</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 xml:space="preserve">13. ЗАШТИТА ПОВЕРЉИВОСТИ ПОДАТАКА КОЈЕ НАРУЧИЛАЦ СТАВЉА ПОНУЂАЧИМА НА РАСПОЛАГАЊЕ, УКЉУЧУЈУЋИ И ЊИХОВЕ ПОДИЗВОЂАЧЕ </w:t>
      </w:r>
    </w:p>
    <w:p>
      <w:pPr>
        <w:spacing w:before="120" w:after="120"/>
        <w:jc w:val="both"/>
        <w:rPr>
          <w:rFonts w:ascii="Arial" w:hAnsi="Arial" w:cs="Arial"/>
          <w:b/>
          <w:i/>
          <w:sz w:val="22"/>
          <w:szCs w:val="22"/>
          <w:lang w:val="ru-RU"/>
        </w:rPr>
      </w:pPr>
      <w:r>
        <w:rPr>
          <w:rFonts w:ascii="Arial" w:hAnsi="Arial" w:cs="Arial"/>
          <w:sz w:val="22"/>
          <w:szCs w:val="22"/>
        </w:rPr>
        <w:t>Предметна набавка не садржи поверљиве информације које наручилац ставља на располагање.</w:t>
      </w:r>
    </w:p>
    <w:p>
      <w:pPr>
        <w:jc w:val="both"/>
        <w:rPr>
          <w:rFonts w:ascii="Arial" w:hAnsi="Arial" w:cs="Arial"/>
          <w:b/>
          <w:bCs/>
          <w:sz w:val="22"/>
          <w:szCs w:val="22"/>
        </w:rPr>
      </w:pPr>
      <w:r>
        <w:rPr>
          <w:rFonts w:ascii="Arial" w:hAnsi="Arial" w:cs="Arial"/>
          <w:b/>
          <w:bCs/>
          <w:sz w:val="22"/>
          <w:szCs w:val="22"/>
        </w:rPr>
        <w:t>14. ДОДАТНЕ ИНФОРМАЦИЈЕ ИЛИ ПОЈАШЊЕЊА У ВЕЗИ СА ПРИПРЕМАЊЕМ ПОНУДЕ</w:t>
      </w:r>
    </w:p>
    <w:p>
      <w:pPr>
        <w:jc w:val="both"/>
        <w:rPr>
          <w:rFonts w:ascii="Arial" w:hAnsi="Arial" w:cs="Arial"/>
          <w:b/>
          <w:bCs/>
          <w:sz w:val="22"/>
          <w:szCs w:val="22"/>
        </w:rPr>
      </w:pPr>
    </w:p>
    <w:p>
      <w:pPr>
        <w:jc w:val="both"/>
        <w:rPr>
          <w:rFonts w:ascii="Arial" w:hAnsi="Arial" w:cs="Arial"/>
          <w:sz w:val="22"/>
          <w:szCs w:val="22"/>
        </w:rPr>
      </w:pPr>
      <w:r>
        <w:rPr>
          <w:rFonts w:ascii="Arial" w:hAnsi="Arial" w:cs="Arial"/>
          <w:sz w:val="22"/>
          <w:szCs w:val="22"/>
        </w:rPr>
        <w:t xml:space="preserve">Заинтересовано лице може, у писаном </w:t>
      </w:r>
      <w:r>
        <w:rPr>
          <w:rFonts w:ascii="Arial" w:hAnsi="Arial" w:cs="Arial"/>
          <w:color w:val="auto"/>
          <w:sz w:val="22"/>
          <w:szCs w:val="22"/>
        </w:rPr>
        <w:t xml:space="preserve">облику путем поште на адресу Центар за развој услуга социјалне заштите </w:t>
      </w:r>
      <w:r>
        <w:rPr>
          <w:rFonts w:ascii="Arial" w:hAnsi="Arial" w:cs="Arial"/>
          <w:color w:val="auto"/>
          <w:sz w:val="22"/>
          <w:szCs w:val="22"/>
          <w:lang w:val="sr-Cyrl-CS"/>
        </w:rPr>
        <w:t>„</w:t>
      </w:r>
      <w:r>
        <w:rPr>
          <w:rFonts w:ascii="Arial" w:hAnsi="Arial" w:cs="Arial"/>
          <w:color w:val="auto"/>
          <w:sz w:val="22"/>
          <w:szCs w:val="22"/>
        </w:rPr>
        <w:t>Кнегиња Љубица</w:t>
      </w:r>
      <w:r>
        <w:rPr>
          <w:rFonts w:ascii="Arial" w:hAnsi="Arial" w:cs="Arial"/>
          <w:color w:val="auto"/>
          <w:sz w:val="22"/>
          <w:szCs w:val="22"/>
          <w:lang w:val="sr-Cyrl-CS"/>
        </w:rPr>
        <w:t xml:space="preserve">“ Крагујевац, ул. Чика Матина бр. 5 Крагујевац, на електронску адресу </w:t>
      </w:r>
      <w:r>
        <w:rPr>
          <w:rFonts w:ascii="Arial" w:hAnsi="Arial" w:cs="Arial"/>
          <w:color w:val="auto"/>
          <w:sz w:val="22"/>
          <w:szCs w:val="22"/>
          <w:lang w:val="sr-Latn-CS"/>
        </w:rPr>
        <w:t>pravnik</w:t>
      </w:r>
      <w:r>
        <w:rPr>
          <w:rFonts w:ascii="Arial" w:hAnsi="Arial" w:cs="Arial"/>
          <w:color w:val="auto"/>
          <w:sz w:val="22"/>
          <w:szCs w:val="22"/>
          <w:lang w:val="ru-RU"/>
        </w:rPr>
        <w:t>@</w:t>
      </w:r>
      <w:r>
        <w:rPr>
          <w:rFonts w:ascii="Arial" w:hAnsi="Arial" w:cs="Arial"/>
          <w:color w:val="auto"/>
          <w:sz w:val="22"/>
          <w:szCs w:val="22"/>
        </w:rPr>
        <w:t>kneginjaljubica</w:t>
      </w:r>
      <w:r>
        <w:rPr>
          <w:rFonts w:ascii="Arial" w:hAnsi="Arial" w:cs="Arial"/>
          <w:color w:val="auto"/>
          <w:sz w:val="22"/>
          <w:szCs w:val="22"/>
          <w:lang w:val="ru-RU"/>
        </w:rPr>
        <w:t>.</w:t>
      </w:r>
      <w:r>
        <w:rPr>
          <w:rFonts w:ascii="Arial" w:hAnsi="Arial" w:cs="Arial"/>
          <w:color w:val="auto"/>
          <w:sz w:val="22"/>
          <w:szCs w:val="22"/>
        </w:rPr>
        <w:t>org</w:t>
      </w:r>
      <w:r>
        <w:rPr>
          <w:rFonts w:ascii="Arial" w:hAnsi="Arial" w:cs="Arial"/>
          <w:color w:val="auto"/>
          <w:sz w:val="22"/>
          <w:szCs w:val="22"/>
          <w:lang w:val="ru-RU"/>
        </w:rPr>
        <w:t>.</w:t>
      </w:r>
      <w:r>
        <w:rPr>
          <w:rFonts w:ascii="Arial" w:hAnsi="Arial" w:cs="Arial"/>
          <w:color w:val="auto"/>
          <w:sz w:val="22"/>
          <w:szCs w:val="22"/>
        </w:rPr>
        <w:t>rs</w:t>
      </w:r>
      <w:r>
        <w:rPr>
          <w:rFonts w:ascii="Arial" w:hAnsi="Arial" w:eastAsia="TimesNewRomanPS-BoldMT" w:cs="Arial"/>
          <w:bCs/>
          <w:sz w:val="22"/>
          <w:szCs w:val="22"/>
          <w:lang w:val="sr-Cyrl-CS"/>
        </w:rPr>
        <w:t>, или факсом на број: 034/355-48</w:t>
      </w:r>
      <w:r>
        <w:rPr>
          <w:rFonts w:ascii="Arial" w:hAnsi="Arial" w:eastAsia="TimesNewRomanPS-BoldMT" w:cs="Arial"/>
          <w:bCs/>
          <w:sz w:val="22"/>
          <w:szCs w:val="22"/>
          <w:lang w:val="ru-RU"/>
        </w:rPr>
        <w:t>6</w:t>
      </w:r>
      <w:r>
        <w:rPr>
          <w:rFonts w:ascii="Arial" w:hAnsi="Arial" w:eastAsia="TimesNewRomanPS-BoldMT" w:cs="Arial"/>
          <w:bCs/>
          <w:sz w:val="22"/>
          <w:szCs w:val="22"/>
          <w:lang w:val="sr-Cyrl-CS"/>
        </w:rPr>
        <w:t xml:space="preserve">, </w:t>
      </w:r>
      <w:r>
        <w:rPr>
          <w:rFonts w:ascii="Arial" w:hAnsi="Arial" w:cs="Arial"/>
          <w:sz w:val="22"/>
          <w:szCs w:val="22"/>
        </w:rPr>
        <w:t xml:space="preserve">тражити од наручиоца додатне информације или појашњења у вези са припремањем понуде, </w:t>
      </w:r>
      <w:r>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Pr>
          <w:rFonts w:ascii="Arial" w:hAnsi="Arial" w:cs="Arial"/>
          <w:sz w:val="22"/>
          <w:szCs w:val="22"/>
        </w:rPr>
        <w:t xml:space="preserve">најкасније 5 (пет) дана пре истека рока за подношење понуде. </w:t>
      </w:r>
    </w:p>
    <w:p>
      <w:pPr>
        <w:jc w:val="both"/>
        <w:rPr>
          <w:rFonts w:ascii="Arial" w:hAnsi="Arial" w:cs="Arial"/>
          <w:sz w:val="22"/>
          <w:szCs w:val="22"/>
          <w:lang w:val="sr-Cyrl-CS"/>
        </w:rPr>
      </w:pPr>
      <w:r>
        <w:rPr>
          <w:rFonts w:ascii="Arial" w:hAnsi="Arial" w:cs="Arial"/>
          <w:sz w:val="22"/>
          <w:szCs w:val="22"/>
        </w:rPr>
        <w:t>Питања упутити радним данима (понедељак-петак) у радном времену Наручиоца од 07:30 до 15:00 сати.</w:t>
      </w:r>
      <w:r>
        <w:rPr>
          <w:rFonts w:ascii="Arial" w:hAnsi="Arial" w:cs="Arial"/>
          <w:sz w:val="22"/>
          <w:szCs w:val="22"/>
          <w:lang w:val="sr-Cyrl-CS"/>
        </w:rPr>
        <w:t xml:space="preserve"> Сва питања добијена ван радног времена сматраће се да су примљена од стране Наручиоца следећег радног дана.</w:t>
      </w:r>
    </w:p>
    <w:p>
      <w:pPr>
        <w:jc w:val="both"/>
        <w:rPr>
          <w:rFonts w:ascii="Arial" w:hAnsi="Arial" w:cs="Arial"/>
          <w:sz w:val="22"/>
          <w:szCs w:val="22"/>
          <w:lang w:val="sr-Cyrl-CS"/>
        </w:rPr>
      </w:pPr>
      <w:r>
        <w:rPr>
          <w:rFonts w:ascii="Arial" w:hAnsi="Arial" w:cs="Arial"/>
          <w:sz w:val="22"/>
          <w:szCs w:val="22"/>
          <w:lang w:val="sr-Cyrl-CS"/>
        </w:rPr>
        <w:t>Тражење додатних информација и појашњења телефоном, у вези са конкурсном документацијом и припремањем понуде, није дозвољено.</w:t>
      </w:r>
    </w:p>
    <w:p>
      <w:pPr>
        <w:jc w:val="both"/>
        <w:rPr>
          <w:rFonts w:ascii="Arial" w:hAnsi="Arial" w:cs="Arial"/>
          <w:sz w:val="22"/>
          <w:szCs w:val="22"/>
          <w:lang w:val="sr-Cyrl-CS"/>
        </w:rPr>
      </w:pPr>
      <w:r>
        <w:rPr>
          <w:rFonts w:ascii="Arial" w:hAnsi="Arial" w:cs="Arial"/>
          <w:sz w:val="22"/>
          <w:szCs w:val="22"/>
          <w:lang w:val="sr-Cyrl-CS"/>
        </w:rPr>
        <w:t xml:space="preserve">Напомена: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извршио достављање. </w:t>
      </w:r>
    </w:p>
    <w:p>
      <w:pPr>
        <w:jc w:val="both"/>
        <w:rPr>
          <w:rFonts w:ascii="Arial" w:hAnsi="Arial" w:cs="Arial"/>
          <w:sz w:val="22"/>
          <w:szCs w:val="22"/>
        </w:rPr>
      </w:pPr>
      <w:r>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pPr>
        <w:jc w:val="both"/>
        <w:rPr>
          <w:rFonts w:ascii="Arial" w:hAnsi="Arial" w:cs="Arial"/>
          <w:sz w:val="22"/>
          <w:szCs w:val="22"/>
          <w:lang w:val="sr-Cyrl-CS"/>
        </w:rPr>
      </w:pPr>
      <w:r>
        <w:rPr>
          <w:rFonts w:ascii="Arial" w:hAnsi="Arial" w:cs="Arial"/>
          <w:sz w:val="22"/>
          <w:szCs w:val="22"/>
        </w:rPr>
        <w:t xml:space="preserve">Додатне информације или појашњења упућују се са напоменом </w:t>
      </w:r>
      <w:r>
        <w:rPr>
          <w:rFonts w:ascii="Arial" w:hAnsi="Arial" w:cs="Arial"/>
          <w:b/>
          <w:sz w:val="22"/>
          <w:szCs w:val="22"/>
        </w:rPr>
        <w:t>„Захтев за додатним информацијама или појашњењима конкурсне документације,</w:t>
      </w:r>
      <w:r>
        <w:rPr>
          <w:rFonts w:ascii="Arial" w:hAnsi="Arial" w:eastAsia="TimesNewRomanPS-BoldMT" w:cs="Arial"/>
          <w:b/>
          <w:bCs/>
          <w:sz w:val="22"/>
          <w:szCs w:val="22"/>
        </w:rPr>
        <w:t xml:space="preserve"> ЈН</w:t>
      </w:r>
      <w:r>
        <w:rPr>
          <w:rFonts w:ascii="Arial" w:hAnsi="Arial" w:eastAsia="TimesNewRomanPS-BoldMT" w:cs="Arial"/>
          <w:b/>
          <w:bCs/>
          <w:sz w:val="22"/>
          <w:szCs w:val="22"/>
          <w:lang w:val="sr-Cyrl-CS"/>
        </w:rPr>
        <w:t>МВ</w:t>
      </w:r>
      <w:r>
        <w:rPr>
          <w:rFonts w:ascii="Arial" w:hAnsi="Arial" w:eastAsia="TimesNewRomanPS-BoldMT" w:cs="Arial"/>
          <w:b/>
          <w:bCs/>
          <w:sz w:val="22"/>
          <w:szCs w:val="22"/>
        </w:rPr>
        <w:t xml:space="preserve"> бр</w:t>
      </w:r>
      <w:r>
        <w:rPr>
          <w:rFonts w:ascii="Arial" w:hAnsi="Arial" w:eastAsia="TimesNewRomanPS-BoldMT" w:cs="Arial"/>
          <w:b/>
          <w:bCs/>
          <w:sz w:val="22"/>
          <w:szCs w:val="22"/>
          <w:lang w:val="sr-Cyrl-CS"/>
        </w:rPr>
        <w:t xml:space="preserve">ој </w:t>
      </w:r>
      <w:r>
        <w:rPr>
          <w:rFonts w:ascii="Arial" w:hAnsi="Arial" w:cs="Arial"/>
          <w:b/>
          <w:sz w:val="22"/>
          <w:szCs w:val="22"/>
          <w:lang w:val="ru-RU"/>
        </w:rPr>
        <w:t>1</w:t>
      </w:r>
      <w:r>
        <w:rPr>
          <w:rFonts w:ascii="Arial" w:hAnsi="Arial" w:cs="Arial"/>
          <w:b/>
          <w:color w:val="auto"/>
          <w:sz w:val="22"/>
          <w:szCs w:val="22"/>
          <w:lang w:val="ru-RU"/>
        </w:rPr>
        <w:t>.2.8</w:t>
      </w:r>
      <w:r>
        <w:rPr>
          <w:rFonts w:ascii="Arial" w:hAnsi="Arial" w:cs="Arial"/>
          <w:b/>
          <w:color w:val="auto"/>
          <w:sz w:val="22"/>
          <w:szCs w:val="22"/>
        </w:rPr>
        <w:t>.</w:t>
      </w:r>
      <w:r>
        <w:rPr>
          <w:rFonts w:ascii="Arial" w:hAnsi="Arial" w:eastAsia="TimesNewRomanPS-BoldMT" w:cs="Arial"/>
          <w:b/>
          <w:bCs/>
          <w:color w:val="auto"/>
          <w:sz w:val="22"/>
          <w:szCs w:val="22"/>
          <w:lang w:val="sr-Cyrl-CS"/>
        </w:rPr>
        <w:t>/18</w:t>
      </w:r>
      <w:r>
        <w:rPr>
          <w:rFonts w:ascii="Arial" w:hAnsi="Arial" w:cs="Arial"/>
          <w:sz w:val="22"/>
          <w:szCs w:val="22"/>
          <w:lang w:val="ru-RU"/>
        </w:rPr>
        <w:t>”</w:t>
      </w:r>
      <w:r>
        <w:rPr>
          <w:rFonts w:ascii="Arial" w:hAnsi="Arial" w:cs="Arial"/>
          <w:sz w:val="22"/>
          <w:szCs w:val="22"/>
        </w:rPr>
        <w:t>.</w:t>
      </w:r>
    </w:p>
    <w:p>
      <w:pPr>
        <w:jc w:val="both"/>
        <w:rPr>
          <w:rFonts w:ascii="Arial" w:hAnsi="Arial" w:cs="Arial"/>
          <w:sz w:val="22"/>
          <w:szCs w:val="22"/>
        </w:rPr>
      </w:pPr>
      <w:r>
        <w:rPr>
          <w:rFonts w:ascii="Arial" w:hAnsi="Arial" w:cs="Arial"/>
          <w:sz w:val="22"/>
          <w:szCs w:val="22"/>
        </w:rPr>
        <w:t xml:space="preserve">Ако наручилац измени или допуни конкурсну документацију </w:t>
      </w:r>
      <w:r>
        <w:rPr>
          <w:rFonts w:ascii="Arial" w:hAnsi="Arial" w:cs="Arial"/>
          <w:sz w:val="22"/>
          <w:szCs w:val="22"/>
          <w:lang w:val="sr-Cyrl-CS"/>
        </w:rPr>
        <w:t>8</w:t>
      </w:r>
      <w:r>
        <w:rPr>
          <w:rFonts w:ascii="Arial" w:hAnsi="Arial" w:cs="Arial"/>
          <w:sz w:val="22"/>
          <w:szCs w:val="22"/>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jc w:val="both"/>
        <w:rPr>
          <w:rFonts w:ascii="Arial" w:hAnsi="Arial" w:cs="Arial"/>
          <w:sz w:val="22"/>
          <w:szCs w:val="22"/>
        </w:rPr>
      </w:pPr>
      <w:r>
        <w:rPr>
          <w:rFonts w:ascii="Arial" w:hAnsi="Arial" w:cs="Arial"/>
          <w:sz w:val="22"/>
          <w:szCs w:val="22"/>
        </w:rPr>
        <w:t>По истеку рока предвиђеног за подношење понуда н</w:t>
      </w:r>
      <w:r>
        <w:rPr>
          <w:rFonts w:ascii="Arial" w:hAnsi="Arial" w:cs="Arial"/>
          <w:sz w:val="22"/>
          <w:szCs w:val="22"/>
          <w:lang w:val="sr-Cyrl-CS"/>
        </w:rPr>
        <w:t>а</w:t>
      </w:r>
      <w:r>
        <w:rPr>
          <w:rFonts w:ascii="Arial" w:hAnsi="Arial" w:cs="Arial"/>
          <w:sz w:val="22"/>
          <w:szCs w:val="22"/>
        </w:rPr>
        <w:t xml:space="preserve">ручилац не може да мења нити да допуњује конкурсну документацију. </w:t>
      </w:r>
    </w:p>
    <w:p>
      <w:pPr>
        <w:jc w:val="both"/>
        <w:rPr>
          <w:rFonts w:ascii="Arial" w:hAnsi="Arial" w:cs="Arial"/>
          <w:sz w:val="22"/>
          <w:szCs w:val="22"/>
        </w:rPr>
      </w:pPr>
      <w:r>
        <w:rPr>
          <w:rFonts w:ascii="Arial" w:hAnsi="Arial" w:cs="Arial"/>
          <w:bCs/>
          <w:color w:val="auto"/>
          <w:sz w:val="22"/>
          <w:szCs w:val="22"/>
        </w:rPr>
        <w:t>Комуникација у поступку јавне набавке врши се искључиво на начин одређен чланом 20. Закона.</w:t>
      </w:r>
    </w:p>
    <w:p>
      <w:pPr>
        <w:jc w:val="both"/>
        <w:rPr>
          <w:rFonts w:ascii="Arial" w:hAnsi="Arial" w:cs="Arial"/>
          <w:b/>
          <w:bCs/>
          <w:sz w:val="22"/>
          <w:szCs w:val="22"/>
          <w:lang w:val="ru-RU"/>
        </w:rPr>
      </w:pPr>
    </w:p>
    <w:p>
      <w:pPr>
        <w:jc w:val="both"/>
        <w:rPr>
          <w:rFonts w:ascii="Arial" w:hAnsi="Arial" w:cs="Arial"/>
          <w:b/>
          <w:bCs/>
          <w:sz w:val="22"/>
          <w:szCs w:val="22"/>
        </w:rPr>
      </w:pPr>
      <w:r>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pPr>
        <w:jc w:val="both"/>
        <w:rPr>
          <w:rFonts w:ascii="Arial" w:hAnsi="Arial" w:cs="Arial"/>
          <w:b/>
          <w:bCs/>
          <w:sz w:val="22"/>
          <w:szCs w:val="22"/>
        </w:rPr>
      </w:pPr>
    </w:p>
    <w:p>
      <w:pPr>
        <w:jc w:val="both"/>
        <w:rPr>
          <w:rFonts w:ascii="Arial" w:hAnsi="Arial" w:eastAsia="TimesNewRomanPSMT" w:cs="Arial"/>
          <w:bCs/>
          <w:sz w:val="22"/>
          <w:szCs w:val="22"/>
        </w:rPr>
      </w:pPr>
      <w:r>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tabs>
          <w:tab w:val="left" w:pos="-135"/>
          <w:tab w:val="left" w:pos="0"/>
          <w:tab w:val="left" w:pos="120"/>
        </w:tabs>
        <w:jc w:val="both"/>
        <w:rPr>
          <w:rFonts w:ascii="Arial" w:hAnsi="Arial" w:cs="Arial"/>
          <w:sz w:val="22"/>
          <w:szCs w:val="22"/>
        </w:rPr>
      </w:pPr>
      <w:r>
        <w:rPr>
          <w:rFonts w:ascii="Arial" w:hAnsi="Arial" w:eastAsia="TimesNewRomanPSMT"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 односно његовог подизвођача</w:t>
      </w:r>
      <w:r>
        <w:rPr>
          <w:rFonts w:ascii="Arial" w:hAnsi="Arial" w:eastAsia="TimesNewRomanPSMT"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tabs>
          <w:tab w:val="left" w:pos="-135"/>
          <w:tab w:val="left" w:pos="0"/>
          <w:tab w:val="left" w:pos="120"/>
        </w:tabs>
        <w:jc w:val="both"/>
        <w:rPr>
          <w:rFonts w:ascii="Arial" w:hAnsi="Arial" w:cs="Arial"/>
          <w:sz w:val="22"/>
          <w:szCs w:val="22"/>
        </w:rPr>
      </w:pPr>
      <w:r>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tabs>
          <w:tab w:val="left" w:pos="-135"/>
          <w:tab w:val="left" w:pos="0"/>
          <w:tab w:val="left" w:pos="120"/>
        </w:tabs>
        <w:jc w:val="both"/>
        <w:rPr>
          <w:rFonts w:ascii="Arial" w:hAnsi="Arial" w:cs="Arial"/>
          <w:sz w:val="22"/>
          <w:szCs w:val="22"/>
        </w:rPr>
      </w:pPr>
      <w:r>
        <w:rPr>
          <w:rFonts w:ascii="Arial" w:hAnsi="Arial" w:cs="Arial"/>
          <w:sz w:val="22"/>
          <w:szCs w:val="22"/>
        </w:rPr>
        <w:t>У случају разлике између јединичне и укупне цене, меродавна је јединична цена.</w:t>
      </w:r>
    </w:p>
    <w:p>
      <w:pPr>
        <w:jc w:val="both"/>
        <w:rPr>
          <w:rFonts w:ascii="Arial" w:hAnsi="Arial" w:cs="Arial"/>
          <w:sz w:val="22"/>
          <w:szCs w:val="22"/>
        </w:rPr>
      </w:pPr>
      <w:r>
        <w:rPr>
          <w:rFonts w:ascii="Arial" w:hAnsi="Arial" w:cs="Arial"/>
          <w:sz w:val="22"/>
          <w:szCs w:val="22"/>
        </w:rPr>
        <w:t>Ако се понуђач не сагласи са исправком рачунских грешака, наручил</w:t>
      </w:r>
      <w:r>
        <w:rPr>
          <w:rFonts w:ascii="Arial" w:hAnsi="Arial" w:cs="Arial"/>
          <w:sz w:val="22"/>
          <w:szCs w:val="22"/>
          <w:lang w:val="sr-Cyrl-CS"/>
        </w:rPr>
        <w:t>а</w:t>
      </w:r>
      <w:r>
        <w:rPr>
          <w:rFonts w:ascii="Arial" w:hAnsi="Arial" w:cs="Arial"/>
          <w:sz w:val="22"/>
          <w:szCs w:val="22"/>
        </w:rPr>
        <w:t xml:space="preserve">ц ће његову понуду одбити као неприхватљиву. </w:t>
      </w:r>
    </w:p>
    <w:p>
      <w:pPr>
        <w:jc w:val="both"/>
        <w:rPr>
          <w:rFonts w:ascii="Arial" w:hAnsi="Arial" w:eastAsia="TimesNewRomanPSMT" w:cs="Arial"/>
          <w:bCs/>
          <w:iCs/>
          <w:sz w:val="22"/>
          <w:szCs w:val="22"/>
          <w:lang w:val="sr-Cyrl-CS"/>
        </w:rPr>
      </w:pPr>
    </w:p>
    <w:p>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CS"/>
        </w:rPr>
        <w:t>6</w:t>
      </w:r>
      <w:r>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pPr>
        <w:jc w:val="both"/>
        <w:rPr>
          <w:rFonts w:ascii="Arial" w:hAnsi="Arial" w:cs="Arial"/>
          <w:sz w:val="22"/>
          <w:szCs w:val="22"/>
        </w:rPr>
      </w:pPr>
    </w:p>
    <w:p>
      <w:pPr>
        <w:jc w:val="both"/>
        <w:rPr>
          <w:rFonts w:ascii="Arial" w:hAnsi="Arial" w:cs="Arial"/>
          <w:b/>
          <w:bCs/>
          <w:i/>
          <w:iCs/>
          <w:sz w:val="22"/>
          <w:szCs w:val="22"/>
        </w:rPr>
      </w:pPr>
      <w:r>
        <w:rPr>
          <w:rFonts w:ascii="Arial" w:hAnsi="Arial" w:cs="Arial"/>
          <w:sz w:val="22"/>
          <w:szCs w:val="22"/>
        </w:rPr>
        <w:t xml:space="preserve">Избор најповољније понуде ће се извршити применом критеријума </w:t>
      </w:r>
      <w:r>
        <w:rPr>
          <w:rFonts w:ascii="Arial" w:hAnsi="Arial" w:cs="Arial"/>
          <w:b/>
          <w:bCs/>
          <w:sz w:val="22"/>
          <w:szCs w:val="22"/>
        </w:rPr>
        <w:t xml:space="preserve">„Најнижа понуђена цена“. </w:t>
      </w:r>
    </w:p>
    <w:p>
      <w:pPr>
        <w:jc w:val="both"/>
        <w:rPr>
          <w:rFonts w:ascii="Arial" w:hAnsi="Arial" w:cs="Arial"/>
          <w:bCs/>
          <w:sz w:val="22"/>
          <w:szCs w:val="22"/>
          <w:lang w:val="sr-Cyrl-CS"/>
        </w:rPr>
      </w:pPr>
      <w:r>
        <w:rPr>
          <w:rFonts w:ascii="Arial" w:hAnsi="Arial" w:cs="Arial"/>
          <w:bCs/>
          <w:iCs/>
          <w:sz w:val="22"/>
          <w:szCs w:val="22"/>
          <w:lang w:val="sr-Cyrl-CS"/>
        </w:rPr>
        <w:t>Избор између достављених благовремених и прихватљивих понуда</w:t>
      </w:r>
      <w:r>
        <w:rPr>
          <w:rFonts w:ascii="Arial" w:hAnsi="Arial" w:cs="Arial"/>
          <w:sz w:val="22"/>
          <w:szCs w:val="22"/>
        </w:rPr>
        <w:t xml:space="preserve"> применом критеријума </w:t>
      </w:r>
      <w:r>
        <w:rPr>
          <w:rFonts w:ascii="Arial" w:hAnsi="Arial" w:cs="Arial"/>
          <w:bCs/>
          <w:sz w:val="22"/>
          <w:szCs w:val="22"/>
        </w:rPr>
        <w:t>„</w:t>
      </w:r>
      <w:r>
        <w:rPr>
          <w:rFonts w:ascii="Arial" w:hAnsi="Arial" w:cs="Arial"/>
          <w:bCs/>
          <w:sz w:val="22"/>
          <w:szCs w:val="22"/>
          <w:lang w:val="sr-Cyrl-CS"/>
        </w:rPr>
        <w:t>н</w:t>
      </w:r>
      <w:r>
        <w:rPr>
          <w:rFonts w:ascii="Arial" w:hAnsi="Arial" w:cs="Arial"/>
          <w:bCs/>
          <w:sz w:val="22"/>
          <w:szCs w:val="22"/>
        </w:rPr>
        <w:t>ајнижа понуђена цена“</w:t>
      </w:r>
      <w:r>
        <w:rPr>
          <w:rFonts w:ascii="Arial" w:hAnsi="Arial" w:cs="Arial"/>
          <w:bCs/>
          <w:sz w:val="22"/>
          <w:szCs w:val="22"/>
          <w:lang w:val="sr-Cyrl-CS"/>
        </w:rPr>
        <w:t>, подразумева рангирање понуда само и искључиво на основу тога колики је збирни износ понуђен, без ПДВ-а.</w:t>
      </w:r>
    </w:p>
    <w:p>
      <w:pPr>
        <w:jc w:val="both"/>
        <w:rPr>
          <w:rFonts w:ascii="Arial" w:hAnsi="Arial" w:cs="Arial"/>
          <w:bCs/>
          <w:iCs/>
          <w:sz w:val="22"/>
          <w:szCs w:val="22"/>
          <w:lang w:val="sr-Cyrl-CS"/>
        </w:rPr>
      </w:pP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7</w:t>
      </w:r>
      <w:r>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pPr>
        <w:jc w:val="center"/>
        <w:rPr>
          <w:rFonts w:ascii="Arial" w:hAnsi="Arial" w:cs="Arial"/>
          <w:b/>
          <w:bCs/>
          <w:sz w:val="22"/>
          <w:szCs w:val="22"/>
        </w:rPr>
      </w:pPr>
    </w:p>
    <w:p>
      <w:pPr>
        <w:jc w:val="both"/>
        <w:rPr>
          <w:rFonts w:ascii="Arial" w:hAnsi="Arial" w:cs="Arial"/>
          <w:iCs/>
          <w:sz w:val="22"/>
          <w:szCs w:val="22"/>
          <w:lang w:val="sr-Cyrl-CS"/>
        </w:rPr>
      </w:pPr>
      <w:r>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Pr>
          <w:rFonts w:ascii="Arial" w:hAnsi="Arial" w:cs="Arial"/>
          <w:iCs/>
          <w:sz w:val="22"/>
          <w:szCs w:val="22"/>
          <w:lang w:val="sr-Cyrl-CS"/>
        </w:rPr>
        <w:t xml:space="preserve">рок важења понуде. </w:t>
      </w:r>
      <w:r>
        <w:rPr>
          <w:rFonts w:ascii="Arial" w:hAnsi="Arial" w:cs="Arial"/>
          <w:iCs/>
          <w:sz w:val="22"/>
          <w:szCs w:val="22"/>
        </w:rPr>
        <w:t>У случају истог понуђеног</w:t>
      </w:r>
      <w:r>
        <w:rPr>
          <w:rFonts w:ascii="Arial" w:hAnsi="Arial" w:cs="Arial"/>
          <w:iCs/>
          <w:sz w:val="22"/>
          <w:szCs w:val="22"/>
          <w:lang w:val="sr-Cyrl-CS"/>
        </w:rPr>
        <w:t xml:space="preserve"> рока важења понуде</w:t>
      </w:r>
      <w:r>
        <w:rPr>
          <w:rFonts w:ascii="Arial" w:hAnsi="Arial" w:cs="Arial"/>
          <w:iCs/>
          <w:sz w:val="22"/>
          <w:szCs w:val="22"/>
        </w:rPr>
        <w:t xml:space="preserve">, као најповољнија биће изабрана понуда оног понуђача </w:t>
      </w:r>
      <w:r>
        <w:rPr>
          <w:rFonts w:ascii="Arial" w:hAnsi="Arial" w:cs="Arial"/>
          <w:sz w:val="22"/>
          <w:szCs w:val="22"/>
          <w:lang w:val="sr-Cyrl-CS"/>
        </w:rPr>
        <w:t xml:space="preserve"> чије је седиште ближе месту испоруке.</w:t>
      </w:r>
    </w:p>
    <w:p>
      <w:pPr>
        <w:jc w:val="both"/>
        <w:rPr>
          <w:rFonts w:ascii="Arial" w:hAnsi="Arial" w:cs="Arial"/>
          <w:sz w:val="22"/>
          <w:szCs w:val="22"/>
          <w:lang w:val="sr-Cyrl-CS"/>
        </w:rPr>
      </w:pPr>
      <w:r>
        <w:rPr>
          <w:rFonts w:ascii="Arial" w:hAnsi="Arial" w:cs="Arial"/>
          <w:b/>
          <w:bCs/>
          <w:iCs/>
          <w:sz w:val="22"/>
          <w:szCs w:val="22"/>
          <w:lang w:val="sr-Cyrl-CS"/>
        </w:rPr>
        <w:t xml:space="preserve"> </w:t>
      </w:r>
    </w:p>
    <w:p>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CS"/>
        </w:rPr>
        <w:t>8</w:t>
      </w:r>
      <w:r>
        <w:rPr>
          <w:rFonts w:ascii="Arial" w:hAnsi="Arial" w:cs="Arial"/>
          <w:b/>
          <w:bCs/>
          <w:sz w:val="22"/>
          <w:szCs w:val="22"/>
        </w:rPr>
        <w:t xml:space="preserve">. ПОШТОВАЊЕ ОБАВЕЗА КОЈЕ ПРОИЗИЛАЗЕ ИЗ ВАЖЕЋИХ ПРОПИСА </w:t>
      </w:r>
    </w:p>
    <w:p>
      <w:pPr>
        <w:jc w:val="both"/>
        <w:rPr>
          <w:rFonts w:ascii="Arial" w:hAnsi="Arial" w:cs="Arial"/>
          <w:b/>
          <w:bCs/>
          <w:sz w:val="22"/>
          <w:szCs w:val="22"/>
        </w:rPr>
      </w:pPr>
    </w:p>
    <w:p>
      <w:pPr>
        <w:jc w:val="both"/>
        <w:rPr>
          <w:rFonts w:ascii="Arial" w:hAnsi="Arial" w:cs="Arial"/>
          <w:b/>
          <w:sz w:val="22"/>
          <w:szCs w:val="22"/>
          <w:lang w:val="sr-Cyrl-CS"/>
        </w:rPr>
      </w:pPr>
      <w:r>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hAnsi="Arial" w:cs="Arial"/>
          <w:sz w:val="22"/>
          <w:szCs w:val="22"/>
          <w:lang w:val="sr-Latn-CS"/>
        </w:rPr>
        <w:t>I</w:t>
      </w:r>
      <w:r>
        <w:rPr>
          <w:rFonts w:ascii="Arial" w:hAnsi="Arial" w:cs="Arial"/>
          <w:sz w:val="22"/>
          <w:szCs w:val="22"/>
        </w:rPr>
        <w:t>V</w:t>
      </w:r>
      <w:r>
        <w:rPr>
          <w:rFonts w:ascii="Arial" w:hAnsi="Arial" w:cs="Arial"/>
          <w:sz w:val="22"/>
          <w:szCs w:val="22"/>
          <w:lang w:val="ru-RU"/>
        </w:rPr>
        <w:t xml:space="preserve"> </w:t>
      </w:r>
      <w:r>
        <w:rPr>
          <w:rFonts w:ascii="Arial" w:hAnsi="Arial" w:cs="Arial"/>
          <w:sz w:val="22"/>
          <w:szCs w:val="22"/>
          <w:lang w:val="sr-Cyrl-CS"/>
        </w:rPr>
        <w:t>одељак 3.</w:t>
      </w:r>
      <w:r>
        <w:rPr>
          <w:rFonts w:ascii="Arial" w:hAnsi="Arial" w:cs="Arial"/>
          <w:sz w:val="22"/>
          <w:szCs w:val="22"/>
        </w:rPr>
        <w:t>)</w:t>
      </w:r>
      <w:r>
        <w:rPr>
          <w:rFonts w:ascii="Arial" w:hAnsi="Arial" w:cs="Arial"/>
          <w:sz w:val="22"/>
          <w:szCs w:val="22"/>
          <w:lang w:val="sr-Cyrl-CS"/>
        </w:rPr>
        <w:t>.</w:t>
      </w:r>
    </w:p>
    <w:p>
      <w:pPr>
        <w:jc w:val="both"/>
        <w:rPr>
          <w:rFonts w:ascii="Arial" w:hAnsi="Arial" w:cs="Arial"/>
          <w:b/>
          <w:sz w:val="22"/>
          <w:szCs w:val="22"/>
          <w:lang w:val="sr-Cyrl-CS"/>
        </w:rPr>
      </w:pPr>
    </w:p>
    <w:p>
      <w:pPr>
        <w:jc w:val="both"/>
        <w:rPr>
          <w:rFonts w:ascii="Arial" w:hAnsi="Arial" w:cs="Arial"/>
          <w:b/>
          <w:sz w:val="22"/>
          <w:szCs w:val="22"/>
          <w:lang w:val="sr-Cyrl-CS"/>
        </w:rPr>
      </w:pPr>
      <w:r>
        <w:rPr>
          <w:rFonts w:ascii="Arial" w:hAnsi="Arial" w:cs="Arial"/>
          <w:b/>
          <w:sz w:val="22"/>
          <w:szCs w:val="22"/>
          <w:lang w:val="sr-Cyrl-CS"/>
        </w:rPr>
        <w:t>19</w:t>
      </w:r>
      <w:r>
        <w:rPr>
          <w:rFonts w:ascii="Arial" w:hAnsi="Arial" w:cs="Arial"/>
          <w:b/>
          <w:sz w:val="22"/>
          <w:szCs w:val="22"/>
        </w:rPr>
        <w:t>. КОРИШЋЕЊЕ ПАТЕНТА И ОДГОВОРНОСТ ЗА ПОВРЕДУ ЗАШТИЋЕНИХ ПРАВА ИНТЕЛЕКТУАЛНЕ СВОЈИНЕ ТРЕЋИХ ЛИЦА</w:t>
      </w:r>
    </w:p>
    <w:p>
      <w:pPr>
        <w:jc w:val="both"/>
        <w:rPr>
          <w:rFonts w:ascii="Arial" w:hAnsi="Arial" w:cs="Arial"/>
          <w:b/>
          <w:sz w:val="22"/>
          <w:szCs w:val="22"/>
          <w:lang w:val="sr-Cyrl-CS"/>
        </w:rPr>
      </w:pP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Накнаду за коришћење патената, као и одговорност за повреду заштићених права и</w:t>
      </w:r>
    </w:p>
    <w:p>
      <w:pPr>
        <w:jc w:val="both"/>
        <w:rPr>
          <w:rFonts w:ascii="Arial" w:hAnsi="Arial" w:eastAsia="TimesNewRomanPSMT" w:cs="Arial"/>
          <w:bCs/>
          <w:iCs/>
          <w:sz w:val="22"/>
          <w:szCs w:val="22"/>
          <w:lang w:val="sr-Cyrl-CS"/>
        </w:rPr>
      </w:pPr>
      <w:r>
        <w:rPr>
          <w:rFonts w:ascii="Arial" w:hAnsi="Arial" w:eastAsia="TimesNewRomanPSMT" w:cs="Arial"/>
          <w:bCs/>
          <w:iCs/>
          <w:sz w:val="22"/>
          <w:szCs w:val="22"/>
        </w:rPr>
        <w:t>права интелектуалне својине трећих лица сноси понуђач.</w:t>
      </w:r>
    </w:p>
    <w:p>
      <w:pPr>
        <w:jc w:val="both"/>
        <w:rPr>
          <w:rFonts w:ascii="Arial" w:hAnsi="Arial" w:cs="Arial"/>
          <w:b/>
          <w:sz w:val="22"/>
          <w:szCs w:val="22"/>
          <w:lang w:val="sr-Cyrl-CS"/>
        </w:rPr>
      </w:pPr>
    </w:p>
    <w:p>
      <w:pPr>
        <w:jc w:val="both"/>
        <w:rPr>
          <w:rFonts w:ascii="Arial" w:hAnsi="Arial" w:cs="Arial"/>
          <w:b/>
          <w:bCs/>
          <w:sz w:val="22"/>
          <w:szCs w:val="22"/>
          <w:lang w:val="sr-Cyrl-CS"/>
        </w:rPr>
      </w:pPr>
      <w:r>
        <w:rPr>
          <w:rFonts w:ascii="Arial" w:hAnsi="Arial" w:cs="Arial"/>
          <w:b/>
          <w:bCs/>
          <w:sz w:val="22"/>
          <w:szCs w:val="22"/>
        </w:rPr>
        <w:t>2</w:t>
      </w:r>
      <w:r>
        <w:rPr>
          <w:rFonts w:ascii="Arial" w:hAnsi="Arial" w:cs="Arial"/>
          <w:b/>
          <w:bCs/>
          <w:sz w:val="22"/>
          <w:szCs w:val="22"/>
          <w:lang w:val="sr-Cyrl-CS"/>
        </w:rPr>
        <w:t>0</w:t>
      </w:r>
      <w:r>
        <w:rPr>
          <w:rFonts w:ascii="Arial" w:hAnsi="Arial" w:cs="Arial"/>
          <w:b/>
          <w:bCs/>
          <w:sz w:val="22"/>
          <w:szCs w:val="22"/>
        </w:rPr>
        <w:t xml:space="preserve">. НАЧИН И РОК ЗА ПОДНОШЕЊЕ ЗАХТЕВА ЗА ЗАШТИТУ ПРАВА ПОНУЂАЧА </w:t>
      </w:r>
    </w:p>
    <w:p>
      <w:pPr>
        <w:jc w:val="both"/>
        <w:rPr>
          <w:rFonts w:ascii="Arial" w:hAnsi="Arial" w:cs="Arial"/>
          <w:b/>
          <w:bCs/>
          <w:sz w:val="22"/>
          <w:szCs w:val="22"/>
          <w:lang w:val="sr-Cyrl-CS"/>
        </w:rPr>
      </w:pPr>
    </w:p>
    <w:p>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које има интерес за доделу уговора у предметном поступку јавне набаке и које је претрпело или би могло да претрпи штету због поступања наручиоца</w:t>
      </w:r>
      <w:r>
        <w:rPr>
          <w:rFonts w:ascii="Arial" w:hAnsi="Arial" w:cs="Arial"/>
          <w:sz w:val="22"/>
          <w:szCs w:val="22"/>
          <w:lang w:val="sr-Cyrl-CS"/>
        </w:rPr>
        <w:t xml:space="preserve"> </w:t>
      </w:r>
      <w:r>
        <w:rPr>
          <w:rFonts w:ascii="Arial" w:hAnsi="Arial" w:cs="Arial"/>
          <w:sz w:val="22"/>
          <w:szCs w:val="22"/>
        </w:rPr>
        <w:t xml:space="preserve">противно одредбама Закона о јавним набавкама (у даљем тексту: поднодилац захтева). </w:t>
      </w:r>
    </w:p>
    <w:p>
      <w:pPr>
        <w:jc w:val="both"/>
        <w:rPr>
          <w:rFonts w:ascii="Arial" w:hAnsi="Arial" w:cs="Arial"/>
          <w:sz w:val="22"/>
          <w:szCs w:val="22"/>
        </w:rPr>
      </w:pPr>
      <w:r>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hAnsi="Arial" w:eastAsia="TimesNewRomanPSMT" w:cs="Arial"/>
          <w:bCs/>
          <w:sz w:val="22"/>
          <w:szCs w:val="22"/>
        </w:rPr>
        <w:t xml:space="preserve"> </w:t>
      </w:r>
      <w:r>
        <w:rPr>
          <w:rFonts w:ascii="Arial" w:hAnsi="Arial" w:eastAsia="TimesNewRomanPSMT" w:cs="Arial"/>
          <w:bCs/>
          <w:color w:val="auto"/>
          <w:sz w:val="22"/>
          <w:szCs w:val="22"/>
        </w:rPr>
        <w:t>Захтев за заштиту права се доставља непосредно, електронском поштом</w:t>
      </w:r>
      <w:r>
        <w:rPr>
          <w:rFonts w:ascii="Arial" w:hAnsi="Arial" w:cs="Arial"/>
          <w:color w:val="auto"/>
          <w:sz w:val="22"/>
          <w:szCs w:val="22"/>
          <w:lang w:val="sr-Cyrl-CS"/>
        </w:rPr>
        <w:t xml:space="preserve"> на </w:t>
      </w:r>
      <w:r>
        <w:rPr>
          <w:rFonts w:ascii="Arial" w:hAnsi="Arial" w:cs="Arial"/>
          <w:iCs/>
          <w:color w:val="auto"/>
          <w:sz w:val="22"/>
          <w:szCs w:val="22"/>
        </w:rPr>
        <w:t>e</w:t>
      </w:r>
      <w:r>
        <w:rPr>
          <w:rFonts w:ascii="Arial" w:hAnsi="Arial" w:cs="Arial"/>
          <w:iCs/>
          <w:color w:val="auto"/>
          <w:sz w:val="22"/>
          <w:szCs w:val="22"/>
          <w:lang w:val="ru-RU"/>
        </w:rPr>
        <w:t>-</w:t>
      </w:r>
      <w:r>
        <w:rPr>
          <w:rFonts w:ascii="Arial" w:hAnsi="Arial" w:cs="Arial"/>
          <w:iCs/>
          <w:color w:val="auto"/>
          <w:sz w:val="22"/>
          <w:szCs w:val="22"/>
        </w:rPr>
        <w:t>mail</w:t>
      </w:r>
      <w:r>
        <w:rPr>
          <w:rFonts w:ascii="Arial" w:hAnsi="Arial" w:cs="Arial"/>
          <w:iCs/>
          <w:color w:val="auto"/>
          <w:sz w:val="22"/>
          <w:szCs w:val="22"/>
          <w:lang w:val="sr-Cyrl-CS"/>
        </w:rPr>
        <w:t xml:space="preserve"> </w:t>
      </w:r>
      <w:r>
        <w:fldChar w:fldCharType="begin"/>
      </w:r>
      <w:r>
        <w:instrText xml:space="preserve"> HYPERLINK "mailto:pravnik@kneginjaljubica.org.rs" </w:instrText>
      </w:r>
      <w:r>
        <w:fldChar w:fldCharType="separate"/>
      </w:r>
      <w:r>
        <w:rPr>
          <w:rStyle w:val="20"/>
          <w:rFonts w:ascii="Arial" w:hAnsi="Arial" w:cs="Arial"/>
          <w:iCs/>
          <w:sz w:val="22"/>
          <w:szCs w:val="22"/>
          <w:lang w:val="sr-Cyrl-CS"/>
        </w:rPr>
        <w:t>pravnik@kneginjaljubica.</w:t>
      </w:r>
      <w:r>
        <w:rPr>
          <w:rStyle w:val="20"/>
          <w:rFonts w:ascii="Arial" w:hAnsi="Arial" w:cs="Arial"/>
          <w:iCs/>
          <w:sz w:val="22"/>
          <w:szCs w:val="22"/>
        </w:rPr>
        <w:t>org</w:t>
      </w:r>
      <w:r>
        <w:rPr>
          <w:rStyle w:val="20"/>
          <w:rFonts w:ascii="Arial" w:hAnsi="Arial" w:cs="Arial"/>
          <w:iCs/>
          <w:sz w:val="22"/>
          <w:szCs w:val="22"/>
          <w:lang w:val="ru-RU"/>
        </w:rPr>
        <w:t>.</w:t>
      </w:r>
      <w:r>
        <w:rPr>
          <w:rStyle w:val="20"/>
          <w:rFonts w:ascii="Arial" w:hAnsi="Arial" w:cs="Arial"/>
          <w:iCs/>
          <w:sz w:val="22"/>
          <w:szCs w:val="22"/>
        </w:rPr>
        <w:t>rs</w:t>
      </w:r>
      <w:r>
        <w:rPr>
          <w:rStyle w:val="20"/>
          <w:rFonts w:ascii="Arial" w:hAnsi="Arial" w:cs="Arial"/>
          <w:iCs/>
          <w:sz w:val="22"/>
          <w:szCs w:val="22"/>
        </w:rPr>
        <w:fldChar w:fldCharType="end"/>
      </w:r>
      <w:r>
        <w:rPr>
          <w:rFonts w:ascii="Arial" w:hAnsi="Arial" w:cs="Arial"/>
          <w:iCs/>
          <w:color w:val="auto"/>
          <w:sz w:val="22"/>
          <w:szCs w:val="22"/>
          <w:lang w:val="ru-RU"/>
        </w:rPr>
        <w:t xml:space="preserve"> </w:t>
      </w:r>
      <w:r>
        <w:rPr>
          <w:rFonts w:ascii="Arial" w:hAnsi="Arial" w:eastAsia="TimesNewRomanPSMT" w:cs="Arial"/>
          <w:bCs/>
          <w:color w:val="auto"/>
          <w:sz w:val="22"/>
          <w:szCs w:val="22"/>
        </w:rPr>
        <w:t xml:space="preserve">факсом </w:t>
      </w:r>
      <w:r>
        <w:rPr>
          <w:rFonts w:ascii="Arial" w:hAnsi="Arial" w:cs="Arial"/>
          <w:color w:val="auto"/>
          <w:sz w:val="22"/>
          <w:szCs w:val="22"/>
          <w:lang w:val="sr-Cyrl-CS"/>
        </w:rPr>
        <w:t>на број 034/355-48</w:t>
      </w:r>
      <w:r>
        <w:rPr>
          <w:rFonts w:ascii="Arial" w:hAnsi="Arial" w:cs="Arial"/>
          <w:color w:val="auto"/>
          <w:sz w:val="22"/>
          <w:szCs w:val="22"/>
          <w:lang w:val="ru-RU"/>
        </w:rPr>
        <w:t>6</w:t>
      </w:r>
      <w:r>
        <w:rPr>
          <w:rFonts w:ascii="Arial" w:hAnsi="Arial" w:cs="Arial"/>
          <w:i/>
          <w:iCs/>
          <w:color w:val="auto"/>
          <w:sz w:val="22"/>
          <w:szCs w:val="22"/>
          <w:lang w:val="sr-Cyrl-CS"/>
        </w:rPr>
        <w:t xml:space="preserve"> </w:t>
      </w:r>
      <w:r>
        <w:rPr>
          <w:rFonts w:ascii="Arial" w:hAnsi="Arial" w:eastAsia="TimesNewRomanPSMT" w:cs="Arial"/>
          <w:bCs/>
          <w:color w:val="auto"/>
          <w:sz w:val="22"/>
          <w:szCs w:val="22"/>
        </w:rPr>
        <w:t>или препорученом пошиљком са повратницом.</w:t>
      </w:r>
      <w:r>
        <w:rPr>
          <w:rFonts w:ascii="Arial" w:hAnsi="Arial" w:eastAsia="TimesNewRomanPSMT" w:cs="Arial"/>
          <w:bCs/>
          <w:sz w:val="22"/>
          <w:szCs w:val="22"/>
          <w:lang w:val="sr-Cyrl-CS"/>
        </w:rPr>
        <w:t xml:space="preserve"> </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sz w:val="22"/>
          <w:szCs w:val="22"/>
          <w:lang w:val="sr-Cyrl-CS"/>
        </w:rPr>
        <w:t xml:space="preserve"> </w:t>
      </w:r>
    </w:p>
    <w:p>
      <w:pPr>
        <w:jc w:val="both"/>
        <w:rPr>
          <w:rFonts w:ascii="Arial" w:hAnsi="Arial" w:cs="Arial"/>
          <w:sz w:val="22"/>
          <w:szCs w:val="22"/>
          <w:lang w:val="sr-Cyrl-CS"/>
        </w:rPr>
      </w:pPr>
      <w:r>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 w:val="22"/>
          <w:szCs w:val="22"/>
          <w:lang w:val="sr-Cyrl-CS"/>
        </w:rPr>
        <w:t xml:space="preserve"> </w:t>
      </w:r>
      <w:r>
        <w:rPr>
          <w:rFonts w:ascii="Arial" w:hAnsi="Arial" w:cs="Arial"/>
          <w:sz w:val="22"/>
          <w:szCs w:val="22"/>
        </w:rPr>
        <w:t>захтев ће се сматрати благовременим уколико је примљен од стране наручиоца најкасније 3 дана дана пре истека рока за подношење понуда, без обзира на начин достављања</w:t>
      </w:r>
      <w:r>
        <w:rPr>
          <w:rFonts w:ascii="Arial" w:hAnsi="Arial" w:cs="Arial"/>
          <w:sz w:val="22"/>
          <w:szCs w:val="22"/>
          <w:lang w:val="sr-Cyrl-CS"/>
        </w:rPr>
        <w:t xml:space="preserve"> </w:t>
      </w:r>
      <w:r>
        <w:rPr>
          <w:rFonts w:ascii="Arial" w:hAnsi="Arial" w:cs="Arial"/>
          <w:sz w:val="22"/>
          <w:szCs w:val="22"/>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pPr>
        <w:jc w:val="both"/>
        <w:rPr>
          <w:rFonts w:ascii="Arial" w:hAnsi="Arial" w:cs="Arial"/>
          <w:sz w:val="22"/>
          <w:szCs w:val="22"/>
          <w:lang w:val="sr-Cyrl-CS"/>
        </w:rPr>
      </w:pPr>
      <w:r>
        <w:rPr>
          <w:rFonts w:ascii="Arial" w:hAnsi="Arial"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pPr>
        <w:jc w:val="both"/>
        <w:rPr>
          <w:rFonts w:ascii="Arial" w:hAnsi="Arial" w:cs="Arial"/>
          <w:sz w:val="22"/>
          <w:szCs w:val="22"/>
          <w:lang w:val="sr-Cyrl-CS"/>
        </w:rPr>
      </w:pPr>
      <w:r>
        <w:rPr>
          <w:rFonts w:ascii="Arial" w:hAnsi="Arial" w:cs="Arial"/>
          <w:sz w:val="22"/>
          <w:szCs w:val="22"/>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објављивање одлуке на Порталу јавних набавки.</w:t>
      </w:r>
    </w:p>
    <w:p>
      <w:pPr>
        <w:jc w:val="both"/>
        <w:rPr>
          <w:rFonts w:ascii="Arial" w:hAnsi="Arial" w:cs="Arial"/>
          <w:sz w:val="22"/>
          <w:szCs w:val="22"/>
          <w:lang w:val="sr-Cyrl-CS"/>
        </w:rPr>
      </w:pPr>
      <w:r>
        <w:rPr>
          <w:rFonts w:ascii="Arial" w:hAnsi="Arial" w:cs="Arial"/>
          <w:sz w:val="22"/>
          <w:szCs w:val="22"/>
        </w:rPr>
        <w:t>Захтевом за заштиту права</w:t>
      </w:r>
      <w:r>
        <w:rPr>
          <w:rFonts w:ascii="Arial" w:hAnsi="Arial" w:cs="Arial"/>
          <w:sz w:val="22"/>
          <w:szCs w:val="22"/>
          <w:lang w:val="sr-Cyrl-CS"/>
        </w:rPr>
        <w:t xml:space="preserve"> </w:t>
      </w:r>
      <w:r>
        <w:rPr>
          <w:rFonts w:ascii="Arial" w:hAnsi="Arial" w:cs="Arial"/>
          <w:sz w:val="22"/>
          <w:szCs w:val="22"/>
        </w:rPr>
        <w:t>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pPr>
        <w:jc w:val="both"/>
        <w:rPr>
          <w:rFonts w:ascii="Arial" w:hAnsi="Arial" w:cs="Arial"/>
          <w:sz w:val="22"/>
          <w:szCs w:val="22"/>
        </w:rPr>
      </w:pPr>
      <w:r>
        <w:rPr>
          <w:rFonts w:ascii="Arial" w:hAnsi="Arial" w:cs="Arial"/>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које садржи податке из Приллога 3Љ из ЗЈН.</w:t>
      </w:r>
    </w:p>
    <w:p>
      <w:pPr>
        <w:jc w:val="both"/>
        <w:rPr>
          <w:rFonts w:ascii="Arial" w:hAnsi="Arial" w:cs="Arial"/>
          <w:sz w:val="22"/>
          <w:szCs w:val="22"/>
          <w:lang w:val="sr-Cyrl-CS"/>
        </w:rPr>
      </w:pPr>
      <w:r>
        <w:rPr>
          <w:rFonts w:ascii="Arial" w:hAnsi="Arial" w:cs="Arial"/>
          <w:sz w:val="22"/>
          <w:szCs w:val="22"/>
        </w:rPr>
        <w:t>Подносилац захтева је дужан да на рачун буџета Републике Србије уплати таксу од 60.000,00 динара (број жиро рачуна: 840-30678845-06, шифраплаћања: 153 или 253, позив на број:подаци о броју или ознаци јавне набавке поводом које сеподноси захтев за заштиту права, сврха: ЗЗП; назив наручиоца; број или ознака јавне набавке поводом које се подноси захтевза заштиту права; корисник: Буџет Републике Србије</w:t>
      </w:r>
      <w:r>
        <w:rPr>
          <w:rFonts w:ascii="Arial" w:hAnsi="Arial" w:cs="Arial"/>
          <w:sz w:val="22"/>
          <w:szCs w:val="22"/>
          <w:lang w:val="sr-Cyrl-CS"/>
        </w:rPr>
        <w:t>.</w:t>
      </w:r>
    </w:p>
    <w:p>
      <w:pPr>
        <w:jc w:val="both"/>
        <w:rPr>
          <w:rFonts w:ascii="Arial" w:hAnsi="Arial" w:eastAsia="TimesNewRomanPSMT" w:cs="Arial"/>
          <w:bCs/>
          <w:sz w:val="22"/>
          <w:szCs w:val="22"/>
          <w:lang w:val="sr-Cyrl-CS"/>
        </w:rPr>
      </w:pPr>
      <w:r>
        <w:rPr>
          <w:rFonts w:ascii="Arial" w:hAnsi="Arial" w:eastAsia="TimesNewRomanPSMT" w:cs="Arial"/>
          <w:bCs/>
          <w:sz w:val="22"/>
          <w:szCs w:val="22"/>
        </w:rPr>
        <w:t>Поступак заштите права понуђача регулисан је одредбама чл. 138. - 167. Закона.</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2</w:t>
      </w:r>
      <w:r>
        <w:rPr>
          <w:rFonts w:ascii="Arial" w:hAnsi="Arial" w:cs="Arial"/>
          <w:b/>
          <w:sz w:val="22"/>
          <w:szCs w:val="22"/>
          <w:lang w:val="sr-Cyrl-CS"/>
        </w:rPr>
        <w:t>1</w:t>
      </w:r>
      <w:r>
        <w:rPr>
          <w:rFonts w:ascii="Arial" w:hAnsi="Arial" w:cs="Arial"/>
          <w:b/>
          <w:sz w:val="22"/>
          <w:szCs w:val="22"/>
        </w:rPr>
        <w:t>. РОК У КОЈЕМ ЋЕ УГОВОР БИТИ ЗАКЉУЧЕН</w:t>
      </w:r>
    </w:p>
    <w:p>
      <w:pPr>
        <w:jc w:val="both"/>
        <w:rPr>
          <w:rFonts w:ascii="Arial" w:hAnsi="Arial" w:cs="Arial"/>
          <w:b/>
          <w:sz w:val="22"/>
          <w:szCs w:val="22"/>
        </w:rPr>
      </w:pPr>
    </w:p>
    <w:p>
      <w:pPr>
        <w:jc w:val="both"/>
        <w:rPr>
          <w:rFonts w:ascii="Arial" w:hAnsi="Arial" w:cs="Arial"/>
          <w:sz w:val="22"/>
          <w:szCs w:val="22"/>
          <w:lang w:val="sr-Cyrl-CS"/>
        </w:rPr>
      </w:pPr>
      <w:r>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sz w:val="22"/>
          <w:szCs w:val="22"/>
          <w:lang w:val="sr-Cyrl-CS"/>
        </w:rPr>
        <w:t>е</w:t>
      </w:r>
      <w:r>
        <w:rPr>
          <w:rFonts w:ascii="Arial" w:hAnsi="Arial" w:cs="Arial"/>
          <w:sz w:val="22"/>
          <w:szCs w:val="22"/>
        </w:rPr>
        <w:t xml:space="preserve">ва за заштиту права из члана 149. Закона. </w:t>
      </w:r>
    </w:p>
    <w:p>
      <w:pPr>
        <w:jc w:val="both"/>
        <w:rPr>
          <w:rFonts w:ascii="Arial" w:hAnsi="Arial" w:cs="Arial"/>
          <w:sz w:val="22"/>
          <w:szCs w:val="22"/>
          <w:lang w:val="sr-Cyrl-CS"/>
        </w:rPr>
      </w:pPr>
      <w:r>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sz w:val="22"/>
          <w:szCs w:val="22"/>
        </w:rPr>
        <w:t>захтева</w:t>
      </w:r>
      <w:r>
        <w:rPr>
          <w:rFonts w:ascii="Arial" w:hAnsi="Arial" w:cs="Arial"/>
          <w:sz w:val="22"/>
          <w:szCs w:val="22"/>
        </w:rPr>
        <w:t xml:space="preserve"> за заштиту права, у складу са чланом 112. став 2. тачка 5) Зако</w:t>
      </w:r>
      <w:r>
        <w:rPr>
          <w:rFonts w:ascii="Arial" w:hAnsi="Arial" w:cs="Arial"/>
          <w:sz w:val="22"/>
          <w:szCs w:val="22"/>
          <w:lang w:val="sr-Cyrl-CS"/>
        </w:rPr>
        <w:t>на.</w:t>
      </w:r>
    </w:p>
    <w:p>
      <w:pPr>
        <w:jc w:val="both"/>
        <w:rPr>
          <w:rFonts w:ascii="Arial" w:hAnsi="Arial" w:cs="Arial"/>
          <w:sz w:val="22"/>
          <w:szCs w:val="22"/>
          <w:lang w:val="ru-RU"/>
        </w:rPr>
      </w:pPr>
    </w:p>
    <w:p>
      <w:pPr>
        <w:pStyle w:val="95"/>
        <w:jc w:val="both"/>
        <w:rPr>
          <w:rFonts w:ascii="Arial" w:hAnsi="Arial" w:cs="Arial"/>
          <w:sz w:val="22"/>
          <w:szCs w:val="22"/>
          <w:lang w:val="ru-RU"/>
        </w:rPr>
      </w:pPr>
      <w:r>
        <w:rPr>
          <w:rFonts w:ascii="Arial" w:hAnsi="Arial" w:cs="Arial"/>
          <w:b/>
          <w:sz w:val="22"/>
          <w:szCs w:val="22"/>
          <w:lang w:val="sr-Cyrl-CS"/>
        </w:rPr>
        <w:t>22.</w:t>
      </w:r>
      <w:r>
        <w:rPr>
          <w:b/>
          <w:bCs/>
          <w:sz w:val="23"/>
          <w:szCs w:val="23"/>
          <w:lang w:val="ru-RU"/>
        </w:rPr>
        <w:t xml:space="preserve"> </w:t>
      </w:r>
      <w:r>
        <w:rPr>
          <w:rFonts w:ascii="Arial" w:hAnsi="Arial" w:cs="Arial"/>
          <w:b/>
          <w:bCs/>
          <w:sz w:val="22"/>
          <w:szCs w:val="22"/>
          <w:lang w:val="ru-RU"/>
        </w:rPr>
        <w:t>РАЗЛОЗИ ЗБОГ КОЈИХ ПОНУДА МОЖЕ БИТИ ОДБИЈЕНА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поступао супротно забрани из члана 23. и 25. Закона о јавним набавкама;</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2) учинио повреду конкуренције;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доставио неистините податке у понуди или без оправданих разлога одбио да закључи уговор о јавној набавци, након што му је уговор додељен и</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4) одбио  да  достави  доказе  и  средства  обезбеђења  на  шта  се  у  понуди обавезао.</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Наручилац ће одбити понуду ако:</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1) понуђач не докаже да испуњава обавезне услове за учешће</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2) понуђач не докаже да испуњава додатне услове </w:t>
      </w:r>
    </w:p>
    <w:p>
      <w:pPr>
        <w:suppressAutoHyphens w:val="0"/>
        <w:autoSpaceDE w:val="0"/>
        <w:autoSpaceDN w:val="0"/>
        <w:adjustRightInd w:val="0"/>
        <w:spacing w:after="20"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3) је понуђени рок важења понуде краћи од прописаног</w:t>
      </w:r>
    </w:p>
    <w:p>
      <w:pPr>
        <w:pStyle w:val="95"/>
        <w:rPr>
          <w:rFonts w:ascii="Arial" w:hAnsi="Arial" w:cs="Arial"/>
          <w:lang w:val="ru-RU"/>
        </w:rPr>
      </w:pPr>
      <w:r>
        <w:rPr>
          <w:rFonts w:ascii="Arial" w:hAnsi="Arial" w:cs="Arial"/>
          <w:sz w:val="22"/>
          <w:szCs w:val="22"/>
          <w:lang w:val="ru-RU"/>
        </w:rPr>
        <w:t xml:space="preserve">4) понуда  садржи  друге  недостатке  због  којих  није  могуће  утврдити  стварну садржину понуде или </w:t>
      </w:r>
      <w:r>
        <w:rPr>
          <w:rFonts w:ascii="Arial" w:hAnsi="Arial" w:cs="Arial"/>
          <w:sz w:val="23"/>
          <w:szCs w:val="23"/>
          <w:lang w:val="ru-RU"/>
        </w:rPr>
        <w:t>није могуће упоредити је са другим понудама.</w:t>
      </w: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p>
    <w:p>
      <w:pPr>
        <w:jc w:val="both"/>
        <w:rPr>
          <w:rFonts w:ascii="Arial" w:hAnsi="Arial" w:cs="Arial"/>
          <w:b/>
          <w:sz w:val="22"/>
          <w:szCs w:val="22"/>
          <w:lang w:val="ru-RU"/>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sz w:val="22"/>
          <w:szCs w:val="22"/>
          <w:lang w:val="ru-RU"/>
        </w:rPr>
      </w:pPr>
    </w:p>
    <w:p>
      <w:pPr>
        <w:jc w:val="both"/>
        <w:rPr>
          <w:rFonts w:ascii="Arial" w:hAnsi="Arial" w:cs="Arial"/>
          <w:lang w:val="sr-Cyrl-CS"/>
        </w:rPr>
      </w:pPr>
    </w:p>
    <w:p>
      <w:pPr>
        <w:shd w:val="clear" w:color="auto" w:fill="C6D9F1"/>
        <w:jc w:val="center"/>
        <w:rPr>
          <w:rFonts w:ascii="Arial" w:hAnsi="Arial" w:cs="Arial"/>
          <w:b/>
          <w:bCs/>
          <w:iCs/>
          <w:lang w:val="sr-Cyrl-CS"/>
        </w:rPr>
      </w:pPr>
    </w:p>
    <w:p>
      <w:pPr>
        <w:shd w:val="clear" w:color="auto" w:fill="C6D9F1"/>
        <w:jc w:val="center"/>
        <w:rPr>
          <w:rFonts w:ascii="Arial" w:hAnsi="Arial" w:cs="Arial"/>
          <w:b/>
          <w:bCs/>
          <w:iCs/>
          <w:lang w:val="sr-Cyrl-CS"/>
        </w:rPr>
      </w:pPr>
      <w:r>
        <w:rPr>
          <w:rFonts w:ascii="Arial" w:hAnsi="Arial" w:cs="Arial"/>
          <w:b/>
          <w:bCs/>
          <w:iCs/>
        </w:rPr>
        <w:t>VI ОБРАЗАЦ ПОНУДЕ</w:t>
      </w:r>
    </w:p>
    <w:p>
      <w:pPr>
        <w:shd w:val="clear" w:color="auto" w:fill="C6D9F1"/>
        <w:rPr>
          <w:rFonts w:ascii="Arial" w:hAnsi="Arial" w:cs="Arial"/>
          <w:b/>
          <w:bCs/>
          <w:i/>
          <w:iCs/>
          <w:lang w:val="sr-Cyrl-CS"/>
        </w:rPr>
      </w:pPr>
    </w:p>
    <w:p>
      <w:pPr>
        <w:jc w:val="both"/>
        <w:rPr>
          <w:rFonts w:ascii="Arial" w:hAnsi="Arial" w:cs="Arial"/>
          <w:iCs/>
          <w:sz w:val="22"/>
          <w:szCs w:val="22"/>
          <w:lang w:val="sr-Cyrl-CS"/>
        </w:rPr>
      </w:pPr>
      <w:r>
        <w:rPr>
          <w:rFonts w:ascii="Arial" w:hAnsi="Arial" w:cs="Arial"/>
          <w:iCs/>
          <w:sz w:val="22"/>
          <w:szCs w:val="22"/>
        </w:rPr>
        <w:t>Понуда бр ________________ од __________________ за јавну набавку</w:t>
      </w:r>
      <w:r>
        <w:rPr>
          <w:rFonts w:ascii="Arial" w:hAnsi="Arial" w:cs="Arial"/>
          <w:iCs/>
          <w:sz w:val="22"/>
          <w:szCs w:val="22"/>
          <w:lang w:val="sr-Cyrl-CS"/>
        </w:rPr>
        <w:t xml:space="preserve"> </w:t>
      </w:r>
      <w:r>
        <w:rPr>
          <w:rFonts w:ascii="Arial" w:hAnsi="Arial" w:cs="Arial"/>
          <w:iCs/>
          <w:sz w:val="22"/>
          <w:szCs w:val="22"/>
          <w:lang w:val="sr-Latn-CS"/>
        </w:rPr>
        <w:t xml:space="preserve">мале вредности </w:t>
      </w:r>
      <w:r>
        <w:rPr>
          <w:rFonts w:ascii="Arial" w:hAnsi="Arial" w:cs="Arial"/>
          <w:iCs/>
          <w:sz w:val="22"/>
          <w:szCs w:val="22"/>
          <w:lang w:val="sr-Cyrl-CS"/>
        </w:rPr>
        <w:t xml:space="preserve">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b/>
          <w:sz w:val="22"/>
          <w:szCs w:val="22"/>
          <w:lang w:val="ru-RU"/>
        </w:rPr>
        <w:t>спремање, испорука и сервирање оброка</w:t>
      </w:r>
      <w:r>
        <w:rPr>
          <w:b/>
          <w:lang w:val="ru-RU"/>
        </w:rPr>
        <w:t xml:space="preserve"> </w:t>
      </w:r>
      <w:r>
        <w:rPr>
          <w:rFonts w:ascii="Arial" w:hAnsi="Arial" w:cs="Arial"/>
          <w:b/>
          <w:sz w:val="22"/>
          <w:szCs w:val="22"/>
          <w:lang w:val="sr-Cyrl-CS"/>
        </w:rPr>
        <w:t>–</w:t>
      </w:r>
      <w:r>
        <w:rPr>
          <w:rFonts w:ascii="Arial" w:hAnsi="Arial" w:cs="Arial"/>
          <w:b/>
          <w:i/>
          <w:sz w:val="22"/>
          <w:szCs w:val="22"/>
          <w:lang w:val="sr-Cyrl-CS"/>
        </w:rPr>
        <w:t xml:space="preserve"> </w:t>
      </w:r>
      <w:r>
        <w:rPr>
          <w:rFonts w:ascii="Arial" w:hAnsi="Arial" w:cs="Arial"/>
          <w:b/>
          <w:sz w:val="22"/>
          <w:szCs w:val="22"/>
          <w:lang w:val="sr-Cyrl-CS"/>
        </w:rPr>
        <w:t>ЈНМВ</w:t>
      </w:r>
      <w:r>
        <w:rPr>
          <w:rFonts w:ascii="Arial" w:hAnsi="Arial" w:cs="Arial"/>
          <w:sz w:val="22"/>
          <w:szCs w:val="22"/>
          <w:lang w:val="sr-Cyrl-CS"/>
        </w:rPr>
        <w:t xml:space="preserve"> </w:t>
      </w:r>
      <w:r>
        <w:rPr>
          <w:rFonts w:ascii="Arial" w:hAnsi="Arial" w:cs="Arial"/>
          <w:b/>
          <w:color w:val="auto"/>
          <w:sz w:val="22"/>
          <w:szCs w:val="22"/>
          <w:lang w:val="sr-Cyrl-CS"/>
        </w:rPr>
        <w:t>б</w:t>
      </w:r>
      <w:r>
        <w:rPr>
          <w:rFonts w:ascii="Arial" w:hAnsi="Arial" w:cs="Arial"/>
          <w:b/>
          <w:color w:val="auto"/>
          <w:sz w:val="22"/>
          <w:szCs w:val="22"/>
        </w:rPr>
        <w:t xml:space="preserve">рој </w:t>
      </w:r>
      <w:r>
        <w:rPr>
          <w:rFonts w:ascii="Arial" w:hAnsi="Arial" w:cs="Arial"/>
          <w:b/>
          <w:color w:val="auto"/>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p>
    <w:p>
      <w:pPr>
        <w:jc w:val="both"/>
        <w:rPr>
          <w:rFonts w:ascii="Arial" w:hAnsi="Arial" w:cs="Arial"/>
          <w:iCs/>
          <w:sz w:val="22"/>
          <w:szCs w:val="22"/>
          <w:lang w:val="sr-Cyrl-CS"/>
        </w:rPr>
      </w:pPr>
    </w:p>
    <w:p>
      <w:pPr>
        <w:rPr>
          <w:rFonts w:ascii="Arial" w:hAnsi="Arial" w:cs="Arial"/>
          <w:iCs/>
          <w:sz w:val="22"/>
          <w:szCs w:val="22"/>
        </w:rPr>
      </w:pPr>
      <w:r>
        <w:rPr>
          <w:rFonts w:ascii="Arial" w:hAnsi="Arial" w:cs="Arial"/>
          <w:b/>
          <w:bCs/>
          <w:iCs/>
          <w:sz w:val="22"/>
          <w:szCs w:val="22"/>
        </w:rPr>
        <w:t>1)ОПШТИ ПОДАЦИ О ПОНУЂАЧУ</w:t>
      </w:r>
    </w:p>
    <w:tbl>
      <w:tblPr>
        <w:tblStyle w:val="21"/>
        <w:tblW w:w="9271" w:type="dxa"/>
        <w:tblInd w:w="-15" w:type="dxa"/>
        <w:tblLayout w:type="fixed"/>
        <w:tblCellMar>
          <w:top w:w="0" w:type="dxa"/>
          <w:left w:w="108" w:type="dxa"/>
          <w:bottom w:w="0" w:type="dxa"/>
          <w:right w:w="108" w:type="dxa"/>
        </w:tblCellMar>
      </w:tblPr>
      <w:tblGrid>
        <w:gridCol w:w="4621"/>
        <w:gridCol w:w="4650"/>
      </w:tblGrid>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Назив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tabs>
                <w:tab w:val="left" w:pos="1140"/>
              </w:tabs>
              <w:rPr>
                <w:rFonts w:ascii="Arial" w:hAnsi="Arial" w:cs="Arial"/>
                <w:b/>
                <w:bCs/>
                <w:iCs/>
                <w:sz w:val="22"/>
                <w:szCs w:val="22"/>
              </w:rPr>
            </w:pPr>
            <w:r>
              <w:rPr>
                <w:rFonts w:ascii="Arial" w:hAnsi="Arial" w:cs="Arial"/>
                <w:b/>
                <w:bCs/>
                <w:iCs/>
                <w:sz w:val="22"/>
                <w:szCs w:val="22"/>
              </w:rPr>
              <w:tab/>
            </w: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Адреса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Матични број понуђача:</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Име особе за контакт:</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rPr>
              <w:t>e</w:t>
            </w:r>
            <w:r>
              <w:rPr>
                <w:rFonts w:ascii="Arial" w:hAnsi="Arial" w:cs="Arial"/>
                <w:iCs/>
                <w:sz w:val="22"/>
                <w:szCs w:val="22"/>
                <w:lang w:val="ru-RU"/>
              </w:rPr>
              <w:t>-</w:t>
            </w:r>
            <w:r>
              <w:rPr>
                <w:rFonts w:ascii="Arial" w:hAnsi="Arial" w:cs="Arial"/>
                <w:iCs/>
                <w:sz w:val="22"/>
                <w:szCs w:val="22"/>
              </w:rPr>
              <w:t>mail</w:t>
            </w:r>
            <w:r>
              <w:rPr>
                <w:rFonts w:ascii="Arial" w:hAnsi="Arial" w:cs="Arial"/>
                <w:iCs/>
                <w:sz w:val="22"/>
                <w:szCs w:val="22"/>
                <w:lang w:val="ru-RU"/>
              </w:rPr>
              <w:t>):</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Телефон:</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sr-Cyrl-CS"/>
              </w:rPr>
            </w:pPr>
          </w:p>
          <w:p>
            <w:pPr>
              <w:jc w:val="both"/>
              <w:rPr>
                <w:rFonts w:ascii="Arial" w:hAnsi="Arial" w:cs="Arial"/>
                <w:b/>
                <w:bCs/>
                <w:iCs/>
                <w:sz w:val="22"/>
                <w:szCs w:val="22"/>
              </w:rPr>
            </w:pPr>
            <w:r>
              <w:rPr>
                <w:rFonts w:ascii="Arial" w:hAnsi="Arial" w:cs="Arial"/>
                <w:iCs/>
                <w:sz w:val="22"/>
                <w:szCs w:val="22"/>
              </w:rPr>
              <w:t>Телефакс:</w:t>
            </w:r>
          </w:p>
          <w:p>
            <w:pPr>
              <w:jc w:val="both"/>
              <w:rPr>
                <w:rFonts w:ascii="Arial" w:hAnsi="Arial" w:cs="Arial"/>
                <w:b/>
                <w:bCs/>
                <w:iCs/>
                <w:sz w:val="22"/>
                <w:szCs w:val="22"/>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rPr>
            </w:pPr>
          </w:p>
          <w:p>
            <w:pPr>
              <w:rPr>
                <w:rFonts w:ascii="Arial" w:hAnsi="Arial" w:cs="Arial"/>
                <w:b/>
                <w:bCs/>
                <w:iCs/>
                <w:sz w:val="22"/>
                <w:szCs w:val="22"/>
              </w:rPr>
            </w:pPr>
          </w:p>
          <w:p>
            <w:pPr>
              <w:rPr>
                <w:rFonts w:ascii="Arial" w:hAnsi="Arial" w:cs="Arial"/>
                <w:b/>
                <w:bCs/>
                <w:iCs/>
                <w:sz w:val="22"/>
                <w:szCs w:val="22"/>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pPr>
              <w:jc w:val="both"/>
              <w:rPr>
                <w:rFonts w:ascii="Arial" w:hAnsi="Arial" w:cs="Arial"/>
                <w:b/>
                <w:bCs/>
                <w:iCs/>
                <w:sz w:val="22"/>
                <w:szCs w:val="22"/>
                <w:lang w:val="ru-RU"/>
              </w:rPr>
            </w:pP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b/>
                <w:bCs/>
                <w:iCs/>
                <w:sz w:val="22"/>
                <w:szCs w:val="22"/>
                <w:lang w:val="ru-RU"/>
              </w:rPr>
            </w:pPr>
          </w:p>
          <w:p>
            <w:pPr>
              <w:rPr>
                <w:rFonts w:ascii="Arial" w:hAnsi="Arial" w:cs="Arial"/>
                <w:b/>
                <w:bCs/>
                <w:iCs/>
                <w:sz w:val="22"/>
                <w:szCs w:val="22"/>
                <w:lang w:val="ru-RU"/>
              </w:rPr>
            </w:pPr>
          </w:p>
          <w:p>
            <w:pPr>
              <w:rPr>
                <w:rFonts w:ascii="Arial" w:hAnsi="Arial" w:cs="Arial"/>
                <w:b/>
                <w:bCs/>
                <w:iCs/>
                <w:sz w:val="22"/>
                <w:szCs w:val="22"/>
                <w:lang w:val="ru-RU"/>
              </w:rPr>
            </w:pPr>
          </w:p>
        </w:tc>
      </w:tr>
      <w:tr>
        <w:tblPrEx>
          <w:tblLayout w:type="fixed"/>
          <w:tblCellMar>
            <w:top w:w="0" w:type="dxa"/>
            <w:left w:w="108" w:type="dxa"/>
            <w:bottom w:w="0" w:type="dxa"/>
            <w:right w:w="108" w:type="dxa"/>
          </w:tblCellMar>
        </w:tblPrEx>
        <w:tc>
          <w:tcPr>
            <w:tcW w:w="4621" w:type="dxa"/>
            <w:tcBorders>
              <w:top w:val="single" w:color="000000" w:sz="4" w:space="0"/>
              <w:left w:val="single" w:color="000000" w:sz="4" w:space="0"/>
              <w:bottom w:val="single" w:color="000000" w:sz="4" w:space="0"/>
            </w:tcBorders>
            <w:shd w:val="clear" w:color="auto" w:fill="auto"/>
          </w:tcPr>
          <w:p>
            <w:pPr>
              <w:jc w:val="both"/>
              <w:rPr>
                <w:rFonts w:ascii="Arial" w:hAnsi="Arial" w:cs="Arial"/>
                <w:iCs/>
                <w:sz w:val="22"/>
                <w:szCs w:val="22"/>
                <w:lang w:val="ru-RU"/>
              </w:rPr>
            </w:pPr>
          </w:p>
          <w:p>
            <w:pPr>
              <w:jc w:val="both"/>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50" w:type="dxa"/>
            <w:tcBorders>
              <w:top w:val="single" w:color="000000" w:sz="4" w:space="0"/>
              <w:left w:val="single" w:color="000000" w:sz="4" w:space="0"/>
              <w:bottom w:val="single" w:color="000000" w:sz="4" w:space="0"/>
              <w:right w:val="single" w:color="000000" w:sz="4" w:space="0"/>
            </w:tcBorders>
            <w:shd w:val="clear" w:color="auto" w:fill="auto"/>
          </w:tcPr>
          <w:p>
            <w:pPr>
              <w:snapToGrid w:val="0"/>
              <w:ind w:firstLine="708"/>
              <w:rPr>
                <w:rFonts w:ascii="Arial" w:hAnsi="Arial" w:cs="Arial"/>
                <w:b/>
                <w:bCs/>
                <w:iCs/>
                <w:sz w:val="22"/>
                <w:szCs w:val="22"/>
                <w:lang w:val="ru-RU"/>
              </w:rPr>
            </w:pPr>
          </w:p>
          <w:p>
            <w:pPr>
              <w:ind w:firstLine="708"/>
              <w:rPr>
                <w:rFonts w:ascii="Arial" w:hAnsi="Arial" w:cs="Arial"/>
                <w:b/>
                <w:bCs/>
                <w:iCs/>
                <w:sz w:val="22"/>
                <w:szCs w:val="22"/>
                <w:lang w:val="ru-RU"/>
              </w:rPr>
            </w:pPr>
          </w:p>
          <w:p>
            <w:pPr>
              <w:ind w:firstLine="708"/>
              <w:rPr>
                <w:rFonts w:ascii="Arial" w:hAnsi="Arial" w:cs="Arial"/>
                <w:b/>
                <w:bCs/>
                <w:iCs/>
                <w:sz w:val="22"/>
                <w:szCs w:val="22"/>
                <w:lang w:val="ru-RU"/>
              </w:rPr>
            </w:pPr>
          </w:p>
        </w:tc>
      </w:tr>
    </w:tbl>
    <w:p>
      <w:pPr>
        <w:rPr>
          <w:rFonts w:ascii="Arial" w:hAnsi="Arial" w:cs="Arial"/>
          <w:bCs/>
          <w:i/>
          <w:iCs/>
          <w:sz w:val="22"/>
          <w:szCs w:val="22"/>
          <w:lang w:val="sr-Cyrl-CS"/>
        </w:rPr>
      </w:pPr>
    </w:p>
    <w:p>
      <w:pPr>
        <w:rPr>
          <w:rFonts w:ascii="Arial" w:hAnsi="Arial" w:cs="Arial"/>
          <w:bCs/>
          <w:i/>
          <w:iCs/>
          <w:sz w:val="22"/>
          <w:szCs w:val="22"/>
          <w:lang w:val="sr-Cyrl-CS"/>
        </w:rPr>
      </w:pPr>
    </w:p>
    <w:p>
      <w:pPr>
        <w:rPr>
          <w:rFonts w:ascii="Arial" w:hAnsi="Arial" w:cs="Arial"/>
          <w:sz w:val="22"/>
          <w:szCs w:val="22"/>
        </w:rPr>
      </w:pPr>
      <w:r>
        <w:rPr>
          <w:rFonts w:ascii="Arial" w:hAnsi="Arial" w:eastAsia="TimesNewRomanPSMT" w:cs="Arial"/>
          <w:b/>
          <w:bCs/>
          <w:i/>
          <w:iCs/>
          <w:sz w:val="22"/>
          <w:szCs w:val="22"/>
        </w:rPr>
        <w:t xml:space="preserve">2) ПОНУДУ ПОДНОСИ: </w:t>
      </w:r>
    </w:p>
    <w:tbl>
      <w:tblPr>
        <w:tblStyle w:val="21"/>
        <w:tblW w:w="9272" w:type="dxa"/>
        <w:tblInd w:w="-15" w:type="dxa"/>
        <w:tblLayout w:type="fixed"/>
        <w:tblCellMar>
          <w:top w:w="0" w:type="dxa"/>
          <w:left w:w="108" w:type="dxa"/>
          <w:bottom w:w="0" w:type="dxa"/>
          <w:right w:w="108" w:type="dxa"/>
        </w:tblCellMar>
      </w:tblPr>
      <w:tblGrid>
        <w:gridCol w:w="9272"/>
      </w:tblGrid>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cs="Arial"/>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 xml:space="preserve">А) САМОСТАЛНО </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eastAsia="TimesNewRomanPSMT" w:cs="Arial"/>
                <w:b/>
                <w:bCs/>
                <w:sz w:val="22"/>
                <w:szCs w:val="22"/>
              </w:rPr>
            </w:pPr>
            <w:r>
              <w:rPr>
                <w:rFonts w:ascii="Arial" w:hAnsi="Arial" w:eastAsia="TimesNewRomanPSMT" w:cs="Arial"/>
                <w:b/>
                <w:bCs/>
                <w:sz w:val="22"/>
                <w:szCs w:val="22"/>
              </w:rPr>
              <w:t>Б) СА ПОДИЗВОЂАЧЕМ</w:t>
            </w:r>
          </w:p>
        </w:tc>
      </w:tr>
      <w:tr>
        <w:tblPrEx>
          <w:tblLayout w:type="fixed"/>
          <w:tblCellMar>
            <w:top w:w="0" w:type="dxa"/>
            <w:left w:w="108" w:type="dxa"/>
            <w:bottom w:w="0" w:type="dxa"/>
            <w:right w:w="108" w:type="dxa"/>
          </w:tblCellMar>
        </w:tblPrEx>
        <w:tc>
          <w:tcPr>
            <w:tcW w:w="9272"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center"/>
              <w:rPr>
                <w:rFonts w:ascii="Arial" w:hAnsi="Arial" w:eastAsia="TimesNewRomanPSMT" w:cs="Arial"/>
                <w:b/>
                <w:bCs/>
                <w:sz w:val="22"/>
                <w:szCs w:val="22"/>
              </w:rPr>
            </w:pPr>
          </w:p>
          <w:p>
            <w:pPr>
              <w:jc w:val="center"/>
              <w:rPr>
                <w:rFonts w:ascii="Arial" w:hAnsi="Arial" w:cs="Arial"/>
                <w:b/>
                <w:i/>
                <w:iCs/>
                <w:sz w:val="22"/>
                <w:szCs w:val="22"/>
                <w:lang w:val="ru-RU"/>
              </w:rPr>
            </w:pPr>
            <w:r>
              <w:rPr>
                <w:rFonts w:ascii="Arial" w:hAnsi="Arial" w:eastAsia="TimesNewRomanPSMT" w:cs="Arial"/>
                <w:b/>
                <w:bCs/>
                <w:sz w:val="22"/>
                <w:szCs w:val="22"/>
              </w:rPr>
              <w:t>В) КАО ЗАЈЕДНИЧКУ ПОНУДУ</w:t>
            </w:r>
          </w:p>
        </w:tc>
      </w:tr>
    </w:tbl>
    <w:p>
      <w:pPr>
        <w:jc w:val="both"/>
        <w:rPr>
          <w:rFonts w:ascii="Arial" w:hAnsi="Arial" w:cs="Arial"/>
          <w:b/>
          <w:i/>
          <w:iCs/>
          <w:sz w:val="22"/>
          <w:szCs w:val="22"/>
          <w:lang w:val="ru-RU"/>
        </w:rPr>
      </w:pPr>
    </w:p>
    <w:p>
      <w:pPr>
        <w:jc w:val="both"/>
        <w:rPr>
          <w:rFonts w:ascii="Arial" w:hAnsi="Arial" w:cs="Arial"/>
          <w:b/>
          <w:i/>
          <w:iCs/>
          <w:sz w:val="22"/>
          <w:szCs w:val="22"/>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i/>
          <w:iCs/>
          <w:sz w:val="22"/>
          <w:szCs w:val="22"/>
          <w:lang w:val="ru-RU"/>
        </w:rPr>
      </w:pPr>
    </w:p>
    <w:p>
      <w:pPr>
        <w:jc w:val="both"/>
        <w:rPr>
          <w:rFonts w:ascii="Arial" w:hAnsi="Arial" w:eastAsia="TimesNewRomanPSMT" w:cs="Arial"/>
          <w:bCs/>
          <w:sz w:val="22"/>
          <w:szCs w:val="22"/>
          <w:lang w:val="ru-RU"/>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sz w:val="22"/>
          <w:szCs w:val="22"/>
          <w:lang w:val="ru-RU"/>
        </w:rPr>
        <w:t>свим учесницима</w:t>
      </w:r>
      <w:r>
        <w:rPr>
          <w:rFonts w:ascii="Arial" w:hAnsi="Arial" w:cs="Arial"/>
          <w:i/>
          <w:iCs/>
          <w:sz w:val="22"/>
          <w:szCs w:val="22"/>
          <w:lang w:val="ru-RU"/>
        </w:rPr>
        <w:t xml:space="preserve"> заједничке понуде, уколико понуду подноси група понуђача</w:t>
      </w:r>
    </w:p>
    <w:p>
      <w:pPr>
        <w:jc w:val="both"/>
        <w:rPr>
          <w:rFonts w:ascii="Arial" w:hAnsi="Arial" w:eastAsia="TimesNewRomanPSMT" w:cs="Arial"/>
          <w:b/>
          <w:bCs/>
          <w:i/>
          <w:sz w:val="22"/>
          <w:szCs w:val="22"/>
          <w:lang w:val="ru-RU"/>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p>
    <w:p>
      <w:pPr>
        <w:jc w:val="both"/>
        <w:rPr>
          <w:rFonts w:ascii="Arial" w:hAnsi="Arial" w:eastAsia="TimesNewRomanPSMT" w:cs="Arial"/>
          <w:b/>
          <w:bCs/>
          <w:sz w:val="22"/>
          <w:szCs w:val="22"/>
          <w:lang w:val="sr-Cyrl-CS"/>
        </w:rPr>
      </w:pPr>
      <w:r>
        <w:rPr>
          <w:rFonts w:ascii="Arial" w:hAnsi="Arial" w:eastAsia="TimesNewRomanPSMT" w:cs="Arial"/>
          <w:b/>
          <w:bCs/>
          <w:sz w:val="22"/>
          <w:szCs w:val="22"/>
          <w:lang w:val="sr-Cyrl-CS"/>
        </w:rPr>
        <w:t xml:space="preserve">3) </w:t>
      </w:r>
      <w:r>
        <w:rPr>
          <w:rFonts w:ascii="Arial" w:hAnsi="Arial" w:eastAsia="TimesNewRomanPSMT" w:cs="Arial"/>
          <w:b/>
          <w:bCs/>
          <w:sz w:val="22"/>
          <w:szCs w:val="22"/>
        </w:rPr>
        <w:t xml:space="preserve">ПОДАЦИ О ПОДИЗВОЂАЧУ </w:t>
      </w:r>
    </w:p>
    <w:p>
      <w:pPr>
        <w:jc w:val="both"/>
        <w:rPr>
          <w:rFonts w:ascii="Arial" w:hAnsi="Arial" w:cs="Arial"/>
          <w:sz w:val="22"/>
          <w:szCs w:val="22"/>
          <w:lang w:val="sr-Cyrl-CS"/>
        </w:rPr>
      </w:pP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Назив подизвођача: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Проценат укупне вредности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Део предмета набавке који ће извршити подизвођач:</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bl>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sr-Cyrl-CS"/>
        </w:rPr>
      </w:pPr>
    </w:p>
    <w:p>
      <w:pPr>
        <w:jc w:val="center"/>
        <w:rPr>
          <w:rFonts w:ascii="Arial" w:hAnsi="Arial" w:cs="Arial"/>
          <w:b/>
          <w:bCs/>
          <w:i/>
          <w:iCs/>
          <w:sz w:val="22"/>
          <w:szCs w:val="22"/>
          <w:u w:val="single"/>
          <w:lang w:val="ru-RU"/>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ru-RU"/>
        </w:rPr>
      </w:pPr>
    </w:p>
    <w:p>
      <w:pPr>
        <w:jc w:val="both"/>
        <w:rPr>
          <w:rFonts w:ascii="Arial" w:hAnsi="Arial" w:cs="Arial"/>
          <w:b/>
          <w:bCs/>
          <w:i/>
          <w:iCs/>
          <w:sz w:val="22"/>
          <w:szCs w:val="22"/>
          <w:u w:val="single"/>
          <w:lang w:val="ru-RU"/>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eastAsia="TimesNewRomanPSMT" w:cs="Arial"/>
          <w:b/>
          <w:b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ascii="Arial" w:hAnsi="Arial" w:eastAsia="TimesNewRomanPSMT" w:cs="Arial"/>
          <w:b/>
          <w:bCs/>
          <w:sz w:val="22"/>
          <w:szCs w:val="22"/>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
          <w:bCs/>
          <w:sz w:val="22"/>
          <w:szCs w:val="22"/>
          <w:lang w:val="sr-Cyrl-CS"/>
        </w:rPr>
        <w:t xml:space="preserve">4) </w:t>
      </w:r>
      <w:r>
        <w:rPr>
          <w:rFonts w:ascii="Arial" w:hAnsi="Arial" w:eastAsia="TimesNewRomanPSMT" w:cs="Arial"/>
          <w:b/>
          <w:bCs/>
          <w:sz w:val="22"/>
          <w:szCs w:val="22"/>
          <w:lang w:val="ru-RU"/>
        </w:rPr>
        <w:t>ПОДАЦИ О УЧЕСНИКУ  У ЗАЈЕДНИЧКОЈ ПОНУДИ</w:t>
      </w:r>
    </w:p>
    <w:p>
      <w:pPr>
        <w:jc w:val="both"/>
        <w:rPr>
          <w:rFonts w:ascii="Arial" w:hAnsi="Arial" w:cs="Arial"/>
          <w:sz w:val="22"/>
          <w:szCs w:val="22"/>
        </w:rPr>
      </w:pPr>
      <w:r>
        <w:rPr>
          <w:rFonts w:ascii="Arial" w:hAnsi="Arial" w:eastAsia="TimesNewRomanPSMT" w:cs="Arial"/>
          <w:b/>
          <w:bCs/>
          <w:sz w:val="22"/>
          <w:szCs w:val="22"/>
          <w:lang w:val="ru-RU"/>
        </w:rPr>
        <w:tab/>
      </w:r>
    </w:p>
    <w:tbl>
      <w:tblPr>
        <w:tblStyle w:val="21"/>
        <w:tblW w:w="9272" w:type="dxa"/>
        <w:tblInd w:w="-15" w:type="dxa"/>
        <w:tblLayout w:type="fixed"/>
        <w:tblCellMar>
          <w:top w:w="0" w:type="dxa"/>
          <w:left w:w="108" w:type="dxa"/>
          <w:bottom w:w="0" w:type="dxa"/>
          <w:right w:w="108" w:type="dxa"/>
        </w:tblCellMar>
      </w:tblPr>
      <w:tblGrid>
        <w:gridCol w:w="465"/>
        <w:gridCol w:w="4219"/>
        <w:gridCol w:w="4588"/>
      </w:tblGrid>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1)</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2)</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lang w:val="ru-RU"/>
              </w:rPr>
            </w:pPr>
            <w:r>
              <w:rPr>
                <w:rFonts w:ascii="Arial" w:hAnsi="Arial" w:eastAsia="TimesNewRomanPSMT" w:cs="Arial"/>
                <w:bCs/>
                <w:sz w:val="22"/>
                <w:szCs w:val="22"/>
              </w:rPr>
              <w:t>3)</w:t>
            </w: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lang w:val="ru-RU"/>
              </w:rPr>
            </w:pPr>
            <w:r>
              <w:rPr>
                <w:rFonts w:ascii="Arial" w:hAnsi="Arial" w:eastAsia="TimesNewRomanPSMT" w:cs="Arial"/>
                <w:bCs/>
                <w:sz w:val="22"/>
                <w:szCs w:val="22"/>
                <w:lang w:val="ru-RU"/>
              </w:rPr>
              <w:t>Назив учесника у заједничкој понуди:</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lang w:val="ru-RU"/>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Cs/>
                <w:sz w:val="22"/>
                <w:szCs w:val="22"/>
                <w:lang w:val="ru-RU"/>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lang w:val="ru-RU"/>
              </w:rPr>
            </w:pPr>
          </w:p>
          <w:p>
            <w:pPr>
              <w:jc w:val="both"/>
              <w:rPr>
                <w:rFonts w:ascii="Arial" w:hAnsi="Arial" w:eastAsia="TimesNewRomanPSMT" w:cs="Arial"/>
                <w:b/>
                <w:bCs/>
                <w:sz w:val="22"/>
                <w:szCs w:val="22"/>
              </w:rPr>
            </w:pPr>
            <w:r>
              <w:rPr>
                <w:rFonts w:ascii="Arial" w:hAnsi="Arial" w:eastAsia="TimesNewRomanPSMT" w:cs="Arial"/>
                <w:bCs/>
                <w:sz w:val="22"/>
                <w:szCs w:val="22"/>
              </w:rPr>
              <w:t>Адреса:</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Матични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Порески идентификациони број:</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r>
        <w:tblPrEx>
          <w:tblLayout w:type="fixed"/>
          <w:tblCellMar>
            <w:top w:w="0" w:type="dxa"/>
            <w:left w:w="108" w:type="dxa"/>
            <w:bottom w:w="0" w:type="dxa"/>
            <w:right w:w="108" w:type="dxa"/>
          </w:tblCellMar>
        </w:tblPrEx>
        <w:tc>
          <w:tcPr>
            <w:tcW w:w="4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tc>
        <w:tc>
          <w:tcPr>
            <w:tcW w:w="4219"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eastAsia="TimesNewRomanPSMT" w:cs="Arial"/>
                <w:bCs/>
                <w:sz w:val="22"/>
                <w:szCs w:val="22"/>
              </w:rPr>
            </w:pPr>
          </w:p>
          <w:p>
            <w:pPr>
              <w:jc w:val="both"/>
              <w:rPr>
                <w:rFonts w:ascii="Arial" w:hAnsi="Arial" w:eastAsia="TimesNewRomanPSMT" w:cs="Arial"/>
                <w:b/>
                <w:bCs/>
                <w:sz w:val="22"/>
                <w:szCs w:val="22"/>
              </w:rPr>
            </w:pPr>
            <w:r>
              <w:rPr>
                <w:rFonts w:ascii="Arial" w:hAnsi="Arial" w:eastAsia="TimesNewRomanPSMT" w:cs="Arial"/>
                <w:bCs/>
                <w:sz w:val="22"/>
                <w:szCs w:val="22"/>
              </w:rPr>
              <w:t>Име особе за контакт:</w:t>
            </w:r>
          </w:p>
        </w:tc>
        <w:tc>
          <w:tcPr>
            <w:tcW w:w="4588"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Arial" w:hAnsi="Arial" w:eastAsia="TimesNewRomanPSMT" w:cs="Arial"/>
                <w:b/>
                <w:bCs/>
                <w:sz w:val="22"/>
                <w:szCs w:val="22"/>
              </w:rPr>
            </w:pPr>
          </w:p>
        </w:tc>
      </w:tr>
    </w:tbl>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pStyle w:val="93"/>
        <w:jc w:val="center"/>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b/>
          <w:bCs/>
          <w:i/>
          <w:iCs/>
          <w:sz w:val="22"/>
          <w:szCs w:val="22"/>
          <w:u w:val="single"/>
          <w:lang w:val="sr-Cyrl-CS"/>
        </w:rPr>
      </w:pPr>
    </w:p>
    <w:p>
      <w:pPr>
        <w:jc w:val="both"/>
        <w:rPr>
          <w:rFonts w:ascii="Arial" w:hAnsi="Arial" w:cs="Arial"/>
          <w:i/>
          <w:iCs/>
          <w:sz w:val="22"/>
          <w:szCs w:val="22"/>
          <w:lang w:val="ru-RU"/>
        </w:rPr>
      </w:pPr>
      <w:r>
        <w:rPr>
          <w:rFonts w:ascii="Arial" w:hAnsi="Arial" w:cs="Arial"/>
          <w:b/>
          <w:bCs/>
          <w:i/>
          <w:iCs/>
          <w:sz w:val="22"/>
          <w:szCs w:val="22"/>
          <w:u w:val="single"/>
          <w:lang w:val="ru-RU"/>
        </w:rPr>
        <w:t>Напомена:</w:t>
      </w:r>
      <w:r>
        <w:rPr>
          <w:rFonts w:ascii="Arial" w:hAnsi="Arial" w:cs="Arial"/>
          <w:b/>
          <w:bCs/>
          <w:i/>
          <w:iCs/>
          <w:sz w:val="22"/>
          <w:szCs w:val="22"/>
          <w:lang w:val="ru-RU"/>
        </w:rPr>
        <w:t xml:space="preserve"> </w:t>
      </w:r>
    </w:p>
    <w:p>
      <w:pPr>
        <w:jc w:val="both"/>
        <w:rPr>
          <w:rFonts w:ascii="Arial" w:hAnsi="Arial" w:cs="Arial"/>
          <w:b/>
          <w:bCs/>
          <w:i/>
          <w:iCs/>
          <w:sz w:val="22"/>
          <w:szCs w:val="22"/>
          <w:lang w:val="sr-Cyrl-CS"/>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b/>
          <w:bCs/>
          <w:i/>
          <w:iCs/>
          <w:sz w:val="22"/>
          <w:szCs w:val="22"/>
          <w:lang w:val="ru-RU"/>
        </w:rPr>
        <w:t>.</w:t>
      </w:r>
    </w:p>
    <w:p>
      <w:pPr>
        <w:rPr>
          <w:rFonts w:ascii="Arial" w:hAnsi="Arial" w:cs="Arial"/>
          <w:b/>
          <w:bCs/>
          <w:iCs/>
          <w:sz w:val="22"/>
          <w:szCs w:val="22"/>
          <w:lang w:val="ru-RU"/>
        </w:rPr>
      </w:pPr>
    </w:p>
    <w:p>
      <w:pPr>
        <w:rPr>
          <w:rFonts w:ascii="Arial" w:hAnsi="Arial" w:cs="Arial"/>
          <w:b/>
          <w:bCs/>
          <w:iCs/>
          <w:sz w:val="22"/>
          <w:szCs w:val="22"/>
        </w:rPr>
      </w:pPr>
      <w:r>
        <w:rPr>
          <w:rFonts w:ascii="Arial" w:hAnsi="Arial" w:cs="Arial"/>
          <w:b/>
          <w:bCs/>
          <w:iCs/>
          <w:sz w:val="22"/>
          <w:szCs w:val="22"/>
          <w:lang w:val="ru-RU"/>
        </w:rPr>
        <w:t>5) ОПИС ПРЕДМЕТА ПОНУДЕ</w:t>
      </w:r>
    </w:p>
    <w:p>
      <w:pPr>
        <w:pStyle w:val="93"/>
        <w:rPr>
          <w:b/>
          <w:i/>
          <w:sz w:val="22"/>
          <w:szCs w:val="22"/>
          <w:lang w:val="sr-Cyrl-CS"/>
        </w:rPr>
      </w:pPr>
    </w:p>
    <w:tbl>
      <w:tblPr>
        <w:tblStyle w:val="21"/>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3600"/>
        <w:gridCol w:w="1080"/>
        <w:gridCol w:w="1260"/>
        <w:gridCol w:w="117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lang w:val="sr-Cyrl-CS"/>
              </w:rPr>
            </w:pPr>
          </w:p>
          <w:p>
            <w:pPr>
              <w:pStyle w:val="95"/>
              <w:rPr>
                <w:sz w:val="16"/>
                <w:szCs w:val="16"/>
              </w:rPr>
            </w:pPr>
            <w:r>
              <w:rPr>
                <w:b/>
                <w:bCs/>
                <w:sz w:val="16"/>
                <w:szCs w:val="16"/>
              </w:rPr>
              <w:t>РБ</w:t>
            </w:r>
          </w:p>
          <w:p>
            <w:pPr>
              <w:pStyle w:val="93"/>
              <w:rPr>
                <w:b/>
                <w:sz w:val="22"/>
                <w:szCs w:val="22"/>
                <w:lang w:val="sr-Cyrl-CS"/>
              </w:rPr>
            </w:pPr>
          </w:p>
        </w:tc>
        <w:tc>
          <w:tcPr>
            <w:tcW w:w="3600" w:type="dxa"/>
          </w:tcPr>
          <w:p>
            <w:pPr>
              <w:pStyle w:val="95"/>
              <w:rPr>
                <w:rFonts w:ascii="Arial" w:hAnsi="Arial" w:cs="Arial"/>
                <w:b/>
                <w:sz w:val="22"/>
                <w:szCs w:val="22"/>
                <w:lang w:val="sr-Cyrl-CS" w:eastAsia="sr-Latn-CS"/>
              </w:rPr>
            </w:pPr>
          </w:p>
          <w:p>
            <w:pPr>
              <w:pStyle w:val="95"/>
              <w:rPr>
                <w:sz w:val="16"/>
                <w:szCs w:val="16"/>
                <w:lang w:val="sr-Cyrl-CS"/>
              </w:rPr>
            </w:pPr>
            <w:r>
              <w:rPr>
                <w:rFonts w:ascii="Arial" w:hAnsi="Arial" w:cs="Arial"/>
                <w:b/>
                <w:sz w:val="22"/>
                <w:szCs w:val="22"/>
                <w:lang w:val="sr-Cyrl-CS" w:eastAsia="sr-Latn-CS"/>
              </w:rPr>
              <w:t>Назив оброка</w:t>
            </w:r>
          </w:p>
        </w:tc>
        <w:tc>
          <w:tcPr>
            <w:tcW w:w="1080" w:type="dxa"/>
          </w:tcPr>
          <w:p>
            <w:pPr>
              <w:pStyle w:val="95"/>
              <w:rPr>
                <w:sz w:val="16"/>
                <w:szCs w:val="16"/>
              </w:rPr>
            </w:pPr>
            <w:r>
              <w:rPr>
                <w:b/>
                <w:bCs/>
                <w:sz w:val="16"/>
                <w:szCs w:val="16"/>
              </w:rPr>
              <w:t>Јединица мере</w:t>
            </w:r>
          </w:p>
        </w:tc>
        <w:tc>
          <w:tcPr>
            <w:tcW w:w="1260" w:type="dxa"/>
          </w:tcPr>
          <w:p>
            <w:pPr>
              <w:pStyle w:val="95"/>
              <w:rPr>
                <w:sz w:val="16"/>
                <w:szCs w:val="16"/>
              </w:rPr>
            </w:pPr>
            <w:r>
              <w:rPr>
                <w:b/>
                <w:bCs/>
                <w:sz w:val="16"/>
                <w:szCs w:val="16"/>
              </w:rPr>
              <w:t>Оквирна количина</w:t>
            </w:r>
          </w:p>
        </w:tc>
        <w:tc>
          <w:tcPr>
            <w:tcW w:w="1170" w:type="dxa"/>
          </w:tcPr>
          <w:p>
            <w:pPr>
              <w:pStyle w:val="95"/>
              <w:rPr>
                <w:sz w:val="16"/>
                <w:szCs w:val="16"/>
              </w:rPr>
            </w:pPr>
            <w:r>
              <w:rPr>
                <w:b/>
                <w:bCs/>
                <w:sz w:val="16"/>
                <w:szCs w:val="16"/>
              </w:rPr>
              <w:t>Јед</w:t>
            </w:r>
            <w:r>
              <w:rPr>
                <w:b/>
                <w:bCs/>
                <w:sz w:val="16"/>
                <w:szCs w:val="16"/>
                <w:lang w:val="sr-Cyrl-CS"/>
              </w:rPr>
              <w:t>.</w:t>
            </w:r>
            <w:r>
              <w:rPr>
                <w:b/>
                <w:bCs/>
                <w:sz w:val="16"/>
                <w:szCs w:val="16"/>
              </w:rPr>
              <w:t xml:space="preserve"> цена </w:t>
            </w:r>
          </w:p>
          <w:p>
            <w:pPr>
              <w:pStyle w:val="95"/>
              <w:rPr>
                <w:sz w:val="16"/>
                <w:szCs w:val="16"/>
              </w:rPr>
            </w:pPr>
            <w:r>
              <w:rPr>
                <w:b/>
                <w:bCs/>
                <w:sz w:val="16"/>
                <w:szCs w:val="16"/>
              </w:rPr>
              <w:t>(без ПДВа)</w:t>
            </w:r>
          </w:p>
        </w:tc>
        <w:tc>
          <w:tcPr>
            <w:tcW w:w="1260" w:type="dxa"/>
          </w:tcPr>
          <w:p>
            <w:pPr>
              <w:pStyle w:val="95"/>
              <w:rPr>
                <w:sz w:val="16"/>
                <w:szCs w:val="16"/>
                <w:lang w:val="ru-RU"/>
              </w:rPr>
            </w:pPr>
            <w:r>
              <w:rPr>
                <w:b/>
                <w:bCs/>
                <w:sz w:val="16"/>
                <w:szCs w:val="16"/>
                <w:lang w:val="ru-RU"/>
              </w:rPr>
              <w:t xml:space="preserve">Јед.  цена </w:t>
            </w:r>
          </w:p>
          <w:p>
            <w:pPr>
              <w:pStyle w:val="93"/>
              <w:rPr>
                <w:b/>
                <w:sz w:val="22"/>
                <w:szCs w:val="22"/>
                <w:lang w:val="sr-Cyrl-CS"/>
              </w:rPr>
            </w:pPr>
            <w:r>
              <w:rPr>
                <w:b/>
                <w:bCs/>
                <w:sz w:val="16"/>
                <w:szCs w:val="16"/>
                <w:lang w:val="ru-RU"/>
              </w:rPr>
              <w:t>(</w:t>
            </w:r>
            <w:r>
              <w:rPr>
                <w:b/>
                <w:bCs/>
                <w:sz w:val="16"/>
                <w:szCs w:val="16"/>
                <w:lang w:val="sr-Cyrl-CS"/>
              </w:rPr>
              <w:t>са</w:t>
            </w:r>
            <w:r>
              <w:rPr>
                <w:b/>
                <w:bCs/>
                <w:sz w:val="16"/>
                <w:szCs w:val="16"/>
                <w:lang w:val="ru-RU"/>
              </w:rPr>
              <w:t xml:space="preserve"> ПДВ-а)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rPr>
            </w:pPr>
            <w:r>
              <w:rPr>
                <w:b/>
                <w:bCs/>
                <w:sz w:val="16"/>
                <w:szCs w:val="16"/>
              </w:rPr>
              <w:t>1</w:t>
            </w:r>
          </w:p>
        </w:tc>
        <w:tc>
          <w:tcPr>
            <w:tcW w:w="3600" w:type="dxa"/>
          </w:tcPr>
          <w:p>
            <w:pPr>
              <w:pStyle w:val="95"/>
              <w:jc w:val="center"/>
              <w:rPr>
                <w:b/>
                <w:bCs/>
                <w:sz w:val="16"/>
                <w:szCs w:val="16"/>
              </w:rPr>
            </w:pPr>
            <w:r>
              <w:rPr>
                <w:b/>
                <w:bCs/>
                <w:sz w:val="16"/>
                <w:szCs w:val="16"/>
              </w:rPr>
              <w:t>2</w:t>
            </w:r>
          </w:p>
        </w:tc>
        <w:tc>
          <w:tcPr>
            <w:tcW w:w="1080" w:type="dxa"/>
          </w:tcPr>
          <w:p>
            <w:pPr>
              <w:pStyle w:val="95"/>
              <w:jc w:val="center"/>
              <w:rPr>
                <w:b/>
                <w:bCs/>
                <w:sz w:val="16"/>
                <w:szCs w:val="16"/>
              </w:rPr>
            </w:pPr>
            <w:r>
              <w:rPr>
                <w:b/>
                <w:bCs/>
                <w:sz w:val="16"/>
                <w:szCs w:val="16"/>
              </w:rPr>
              <w:t>3</w:t>
            </w:r>
          </w:p>
        </w:tc>
        <w:tc>
          <w:tcPr>
            <w:tcW w:w="1260" w:type="dxa"/>
          </w:tcPr>
          <w:p>
            <w:pPr>
              <w:pStyle w:val="95"/>
              <w:jc w:val="center"/>
              <w:rPr>
                <w:b/>
                <w:bCs/>
                <w:sz w:val="16"/>
                <w:szCs w:val="16"/>
              </w:rPr>
            </w:pPr>
            <w:r>
              <w:rPr>
                <w:b/>
                <w:bCs/>
                <w:sz w:val="16"/>
                <w:szCs w:val="16"/>
              </w:rPr>
              <w:t>4</w:t>
            </w:r>
          </w:p>
        </w:tc>
        <w:tc>
          <w:tcPr>
            <w:tcW w:w="1170" w:type="dxa"/>
          </w:tcPr>
          <w:p>
            <w:pPr>
              <w:pStyle w:val="95"/>
              <w:jc w:val="center"/>
              <w:rPr>
                <w:b/>
                <w:bCs/>
                <w:sz w:val="16"/>
                <w:szCs w:val="16"/>
              </w:rPr>
            </w:pPr>
            <w:r>
              <w:rPr>
                <w:b/>
                <w:bCs/>
                <w:sz w:val="16"/>
                <w:szCs w:val="16"/>
              </w:rPr>
              <w:t>5</w:t>
            </w:r>
          </w:p>
        </w:tc>
        <w:tc>
          <w:tcPr>
            <w:tcW w:w="1260" w:type="dxa"/>
          </w:tcPr>
          <w:p>
            <w:pPr>
              <w:pStyle w:val="95"/>
              <w:jc w:val="center"/>
              <w:rPr>
                <w:b/>
                <w:bCs/>
                <w:sz w:val="16"/>
                <w:szCs w:val="16"/>
                <w:lang w:val="ru-RU"/>
              </w:rPr>
            </w:pPr>
            <w:r>
              <w:rPr>
                <w:b/>
                <w:bCs/>
                <w:sz w:val="16"/>
                <w:szCs w:val="16"/>
                <w:lang w:val="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1.</w:t>
            </w:r>
          </w:p>
        </w:tc>
        <w:tc>
          <w:tcPr>
            <w:tcW w:w="3600"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5840</w:t>
            </w:r>
          </w:p>
        </w:tc>
        <w:tc>
          <w:tcPr>
            <w:tcW w:w="1170" w:type="dxa"/>
          </w:tcPr>
          <w:p>
            <w:pPr>
              <w:pStyle w:val="93"/>
              <w:rPr>
                <w:b/>
                <w:sz w:val="22"/>
                <w:szCs w:val="22"/>
                <w:lang w:val="sr-Cyrl-CS"/>
              </w:rPr>
            </w:pPr>
          </w:p>
        </w:tc>
        <w:tc>
          <w:tcPr>
            <w:tcW w:w="1260" w:type="dxa"/>
          </w:tcPr>
          <w:p>
            <w:pPr>
              <w:pStyle w:val="93"/>
              <w:rPr>
                <w:b/>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2.</w:t>
            </w:r>
          </w:p>
        </w:tc>
        <w:tc>
          <w:tcPr>
            <w:tcW w:w="3600" w:type="dxa"/>
          </w:tcPr>
          <w:p>
            <w:pPr>
              <w:pStyle w:val="95"/>
              <w:rPr>
                <w:rFonts w:ascii="Arial" w:hAnsi="Arial" w:cs="Arial"/>
                <w:sz w:val="22"/>
                <w:szCs w:val="22"/>
                <w:lang w:val="ru-RU"/>
              </w:rPr>
            </w:pPr>
            <w:r>
              <w:rPr>
                <w:rFonts w:ascii="Arial" w:hAnsi="Arial" w:cs="Arial"/>
                <w:sz w:val="22"/>
                <w:szCs w:val="22"/>
                <w:lang w:val="ru-RU"/>
              </w:rPr>
              <w:t>Ручак</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11315</w:t>
            </w:r>
          </w:p>
        </w:tc>
        <w:tc>
          <w:tcPr>
            <w:tcW w:w="1170" w:type="dxa"/>
          </w:tcPr>
          <w:p>
            <w:pPr>
              <w:pStyle w:val="93"/>
              <w:rPr>
                <w:b/>
                <w:sz w:val="22"/>
                <w:szCs w:val="22"/>
                <w:lang w:val="sr-Cyrl-CS"/>
              </w:rPr>
            </w:pPr>
          </w:p>
        </w:tc>
        <w:tc>
          <w:tcPr>
            <w:tcW w:w="1260" w:type="dxa"/>
          </w:tcPr>
          <w:p>
            <w:pPr>
              <w:pStyle w:val="93"/>
              <w:rPr>
                <w:b/>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3.</w:t>
            </w:r>
          </w:p>
        </w:tc>
        <w:tc>
          <w:tcPr>
            <w:tcW w:w="3600"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080" w:type="dxa"/>
          </w:tcPr>
          <w:p>
            <w:pPr>
              <w:tabs>
                <w:tab w:val="left" w:pos="270"/>
              </w:tabs>
              <w:autoSpaceDE w:val="0"/>
              <w:autoSpaceDN w:val="0"/>
              <w:adjustRightInd w:val="0"/>
              <w:jc w:val="center"/>
              <w:rPr>
                <w:rFonts w:ascii="Arial" w:hAnsi="Arial" w:cs="Arial"/>
                <w:sz w:val="22"/>
                <w:szCs w:val="22"/>
                <w:lang w:val="sr-Cyrl-CS" w:eastAsia="sr-Latn-CS"/>
              </w:rPr>
            </w:pPr>
            <w:r>
              <w:rPr>
                <w:rFonts w:ascii="Arial" w:hAnsi="Arial" w:cs="Arial"/>
                <w:sz w:val="22"/>
                <w:szCs w:val="22"/>
                <w:lang w:val="sr-Cyrl-CS" w:eastAsia="sr-Latn-CS"/>
              </w:rPr>
              <w:t>ком</w:t>
            </w:r>
          </w:p>
        </w:tc>
        <w:tc>
          <w:tcPr>
            <w:tcW w:w="1260" w:type="dxa"/>
          </w:tcPr>
          <w:p>
            <w:pPr>
              <w:tabs>
                <w:tab w:val="left" w:pos="270"/>
              </w:tabs>
              <w:autoSpaceDE w:val="0"/>
              <w:autoSpaceDN w:val="0"/>
              <w:adjustRightInd w:val="0"/>
              <w:jc w:val="center"/>
              <w:rPr>
                <w:rFonts w:ascii="Arial" w:hAnsi="Arial" w:cs="Arial"/>
                <w:b/>
                <w:color w:val="auto"/>
                <w:sz w:val="22"/>
                <w:szCs w:val="22"/>
                <w:lang w:eastAsia="sr-Latn-CS"/>
              </w:rPr>
            </w:pPr>
            <w:r>
              <w:rPr>
                <w:rFonts w:ascii="Arial" w:hAnsi="Arial" w:cs="Arial"/>
                <w:b/>
                <w:bCs/>
                <w:color w:val="auto"/>
                <w:sz w:val="22"/>
                <w:szCs w:val="22"/>
                <w:lang w:val="sr-Cyrl-CS"/>
              </w:rPr>
              <w:t>5840</w:t>
            </w:r>
          </w:p>
        </w:tc>
        <w:tc>
          <w:tcPr>
            <w:tcW w:w="1170" w:type="dxa"/>
          </w:tcPr>
          <w:p>
            <w:pPr>
              <w:pStyle w:val="93"/>
              <w:rPr>
                <w:b/>
                <w:sz w:val="22"/>
                <w:szCs w:val="22"/>
                <w:lang w:val="sr-Cyrl-CS"/>
              </w:rPr>
            </w:pPr>
          </w:p>
        </w:tc>
        <w:tc>
          <w:tcPr>
            <w:tcW w:w="1260" w:type="dxa"/>
          </w:tcPr>
          <w:p>
            <w:pPr>
              <w:pStyle w:val="93"/>
              <w:rPr>
                <w:b/>
                <w:sz w:val="22"/>
                <w:szCs w:val="22"/>
                <w:lang w:val="sr-Cyrl-CS"/>
              </w:rPr>
            </w:pPr>
          </w:p>
        </w:tc>
      </w:tr>
    </w:tbl>
    <w:p>
      <w:pPr>
        <w:rPr>
          <w:rFonts w:ascii="Arial" w:hAnsi="Arial" w:cs="Arial"/>
          <w:bCs/>
          <w:iCs/>
          <w:sz w:val="22"/>
          <w:szCs w:val="22"/>
          <w:lang w:val="ru-RU"/>
        </w:rPr>
      </w:pPr>
    </w:p>
    <w:p>
      <w:pPr>
        <w:rPr>
          <w:rFonts w:ascii="Arial" w:hAnsi="Arial" w:cs="Arial"/>
          <w:bCs/>
          <w:iCs/>
          <w:sz w:val="22"/>
          <w:szCs w:val="22"/>
          <w:lang w:val="ru-RU"/>
        </w:rPr>
      </w:pPr>
    </w:p>
    <w:tbl>
      <w:tblPr>
        <w:tblStyle w:val="21"/>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без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Укупна цена са ПДВ- 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плаћања</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Рок важења понуде</w:t>
            </w:r>
          </w:p>
        </w:tc>
        <w:tc>
          <w:tcPr>
            <w:tcW w:w="4428" w:type="dxa"/>
          </w:tcPr>
          <w:p>
            <w:pPr>
              <w:pStyle w:val="91"/>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8" w:type="dxa"/>
          </w:tcPr>
          <w:p>
            <w:pPr>
              <w:pStyle w:val="91"/>
              <w:rPr>
                <w:lang w:val="ru-RU"/>
              </w:rPr>
            </w:pPr>
          </w:p>
          <w:p>
            <w:pPr>
              <w:pStyle w:val="91"/>
              <w:rPr>
                <w:lang w:val="ru-RU"/>
              </w:rPr>
            </w:pPr>
            <w:r>
              <w:rPr>
                <w:lang w:val="ru-RU"/>
              </w:rPr>
              <w:t>Начин, рок и место испоруке</w:t>
            </w:r>
          </w:p>
        </w:tc>
        <w:tc>
          <w:tcPr>
            <w:tcW w:w="4428" w:type="dxa"/>
          </w:tcPr>
          <w:p>
            <w:pPr>
              <w:pStyle w:val="91"/>
              <w:rPr>
                <w:lang w:val="ru-RU"/>
              </w:rPr>
            </w:pPr>
            <w:r>
              <w:rPr>
                <w:lang w:val="ru-RU"/>
              </w:rPr>
              <w:t>Место испоруке оброка уз обавезу сервирања оброка корисницима су просторије Прихватилишта за децу и младе, Прихватилишта за жртве насиља у породици и Дневних боравака за децу и младе, у ул. Чика Матиној 5, Крагујевац у терминима утврђеним у спецификацији</w:t>
            </w:r>
          </w:p>
        </w:tc>
      </w:tr>
    </w:tbl>
    <w:p>
      <w:pPr>
        <w:pStyle w:val="93"/>
        <w:rPr>
          <w:sz w:val="22"/>
          <w:szCs w:val="22"/>
          <w:lang w:val="sr-Cyrl-CS"/>
        </w:rPr>
      </w:pPr>
    </w:p>
    <w:p>
      <w:pPr>
        <w:pStyle w:val="93"/>
        <w:rPr>
          <w:sz w:val="22"/>
          <w:szCs w:val="22"/>
        </w:rPr>
      </w:pPr>
      <w:r>
        <w:rPr>
          <w:sz w:val="22"/>
          <w:szCs w:val="22"/>
        </w:rPr>
        <w:t>Количине дате у спецификацији су дате у оријентционом износу.</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Наручилац задржава право: </w:t>
      </w:r>
    </w:p>
    <w:p>
      <w:pPr>
        <w:tabs>
          <w:tab w:val="left" w:pos="270"/>
        </w:tabs>
        <w:autoSpaceDE w:val="0"/>
        <w:autoSpaceDN w:val="0"/>
        <w:adjustRightInd w:val="0"/>
        <w:jc w:val="both"/>
        <w:rPr>
          <w:rFonts w:ascii="Arial" w:hAnsi="Arial" w:cs="Arial"/>
          <w:sz w:val="22"/>
          <w:szCs w:val="22"/>
        </w:rPr>
      </w:pPr>
      <w:r>
        <w:rPr>
          <w:rFonts w:ascii="Arial" w:hAnsi="Arial" w:cs="Arial"/>
          <w:sz w:val="22"/>
          <w:szCs w:val="22"/>
          <w:lang w:val="sr-Cyrl-CS" w:eastAsia="sr-Latn-CS"/>
        </w:rPr>
        <w:t xml:space="preserve">-да поручи већу или мању количину од планиране количине, </w:t>
      </w:r>
      <w:r>
        <w:rPr>
          <w:rFonts w:ascii="Arial" w:hAnsi="Arial" w:cs="Arial"/>
          <w:sz w:val="22"/>
          <w:szCs w:val="22"/>
        </w:rPr>
        <w:t xml:space="preserve">у зависности од потреба </w:t>
      </w:r>
    </w:p>
    <w:p>
      <w:pPr>
        <w:tabs>
          <w:tab w:val="left" w:pos="270"/>
        </w:tabs>
        <w:autoSpaceDE w:val="0"/>
        <w:autoSpaceDN w:val="0"/>
        <w:adjustRightInd w:val="0"/>
        <w:jc w:val="both"/>
        <w:rPr>
          <w:rFonts w:ascii="Arial" w:hAnsi="Arial" w:cs="Arial"/>
          <w:sz w:val="22"/>
          <w:szCs w:val="22"/>
          <w:lang w:val="sr-Cyrl-CS"/>
        </w:rPr>
      </w:pPr>
      <w:r>
        <w:rPr>
          <w:rFonts w:ascii="Arial" w:hAnsi="Arial" w:cs="Arial"/>
          <w:sz w:val="22"/>
          <w:szCs w:val="22"/>
          <w:lang w:val="sr-Cyrl-CS"/>
        </w:rPr>
        <w:t xml:space="preserve">(корисика) </w:t>
      </w:r>
      <w:r>
        <w:rPr>
          <w:rFonts w:ascii="Arial" w:hAnsi="Arial" w:cs="Arial"/>
          <w:sz w:val="22"/>
          <w:szCs w:val="22"/>
        </w:rPr>
        <w:t>Наручиоца</w:t>
      </w:r>
      <w:r>
        <w:rPr>
          <w:rFonts w:ascii="Arial" w:hAnsi="Arial" w:cs="Arial"/>
          <w:sz w:val="22"/>
          <w:szCs w:val="22"/>
          <w:lang w:val="sr-Cyrl-CS"/>
        </w:rPr>
        <w:t xml:space="preserve"> у складу са попуњеним капацитетима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r>
        <w:rPr>
          <w:rFonts w:ascii="Arial" w:hAnsi="Arial" w:cs="Arial"/>
          <w:sz w:val="22"/>
          <w:szCs w:val="22"/>
          <w:lang w:val="sr-Cyrl-CS"/>
        </w:rPr>
        <w:t xml:space="preserve"> </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-да поручи другу варијанте оброка (</w:t>
      </w:r>
      <w:r>
        <w:rPr>
          <w:rFonts w:ascii="Arial" w:hAnsi="Arial" w:cs="Arial"/>
          <w:sz w:val="22"/>
          <w:szCs w:val="22"/>
        </w:rPr>
        <w:t>у зависности од потреб</w:t>
      </w:r>
      <w:r>
        <w:rPr>
          <w:rFonts w:ascii="Arial" w:hAnsi="Arial" w:cs="Arial"/>
          <w:sz w:val="22"/>
          <w:szCs w:val="22"/>
          <w:lang w:val="sr-Cyrl-CS"/>
        </w:rPr>
        <w:t>е корисника с обзиром на верску припадност и здравствено стање корисника)</w:t>
      </w:r>
      <w:r>
        <w:rPr>
          <w:rFonts w:ascii="Arial" w:hAnsi="Arial" w:cs="Arial"/>
          <w:sz w:val="22"/>
          <w:szCs w:val="22"/>
        </w:rPr>
        <w:t>,</w:t>
      </w:r>
      <w:r>
        <w:rPr>
          <w:rFonts w:ascii="Arial" w:hAnsi="Arial" w:cs="Arial"/>
          <w:sz w:val="22"/>
          <w:szCs w:val="22"/>
          <w:lang w:val="sr-Cyrl-CS"/>
        </w:rPr>
        <w:t xml:space="preserve"> у складу са попуњеним капацитетима</w:t>
      </w:r>
      <w:r>
        <w:rPr>
          <w:rFonts w:ascii="Arial" w:hAnsi="Arial" w:cs="Arial"/>
          <w:sz w:val="22"/>
          <w:szCs w:val="22"/>
        </w:rPr>
        <w:t>,  уз ограничење да укупна плаћања без пореза на додату вредност не смеју прећи износ вредности јавне набавке утврђен Одлуком о покретању поступка</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-да одустане од дела набавке. </w:t>
      </w:r>
    </w:p>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Предметна добра се набављају за период до годину дана од потписивања уговора о јавној набавци (или до утрошка средстава). </w:t>
      </w:r>
    </w:p>
    <w:p>
      <w:pPr>
        <w:pStyle w:val="93"/>
        <w:rPr>
          <w:sz w:val="22"/>
          <w:szCs w:val="22"/>
          <w:lang w:val="sr-Cyrl-CS"/>
        </w:rPr>
      </w:pPr>
    </w:p>
    <w:p>
      <w:pPr>
        <w:pStyle w:val="93"/>
        <w:jc w:val="center"/>
        <w:rPr>
          <w:sz w:val="22"/>
          <w:szCs w:val="22"/>
          <w:lang w:val="sr-Cyrl-C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pStyle w:val="93"/>
        <w:rPr>
          <w:i/>
          <w:sz w:val="22"/>
          <w:szCs w:val="22"/>
          <w:lang w:val="sr-Cyrl-CS"/>
        </w:rPr>
      </w:pPr>
    </w:p>
    <w:p>
      <w:pPr>
        <w:jc w:val="both"/>
        <w:rPr>
          <w:rFonts w:ascii="Arial" w:hAnsi="Arial" w:cs="Arial"/>
          <w:i/>
          <w:iCs/>
          <w:sz w:val="22"/>
          <w:szCs w:val="22"/>
        </w:rPr>
      </w:pPr>
      <w:r>
        <w:rPr>
          <w:rFonts w:ascii="Arial" w:hAnsi="Arial" w:cs="Arial"/>
          <w:b/>
          <w:bCs/>
          <w:i/>
          <w:iCs/>
          <w:sz w:val="22"/>
          <w:szCs w:val="22"/>
          <w:u w:val="single"/>
        </w:rPr>
        <w:t>Напомене:</w:t>
      </w:r>
      <w:r>
        <w:rPr>
          <w:rFonts w:ascii="Arial" w:hAnsi="Arial" w:cs="Arial"/>
          <w:b/>
          <w:bCs/>
          <w:i/>
          <w:iCs/>
          <w:sz w:val="22"/>
          <w:szCs w:val="22"/>
        </w:rPr>
        <w:t xml:space="preserve"> </w:t>
      </w:r>
    </w:p>
    <w:p>
      <w:pPr>
        <w:jc w:val="both"/>
        <w:rPr>
          <w:rFonts w:ascii="Arial" w:hAnsi="Arial" w:cs="Arial"/>
          <w:i/>
          <w:iCs/>
          <w:sz w:val="22"/>
          <w:szCs w:val="22"/>
          <w:lang w:val="sr-Cyrl-CS"/>
        </w:rPr>
      </w:pPr>
      <w:r>
        <w:rPr>
          <w:rFonts w:ascii="Arial" w:hAnsi="Arial" w:cs="Arial"/>
          <w:i/>
          <w:iCs/>
          <w:sz w:val="22"/>
          <w:szCs w:val="22"/>
        </w:rPr>
        <w:t xml:space="preserve">Образац понуде понуђач мора да попуни, овери печатом и потпише, чиме </w:t>
      </w:r>
      <w:r>
        <w:rPr>
          <w:rFonts w:ascii="Arial" w:hAnsi="Arial" w:cs="Arial"/>
          <w:i/>
          <w:iCs/>
          <w:sz w:val="22"/>
          <w:szCs w:val="22"/>
          <w:lang w:val="sr-Cyrl-CS"/>
        </w:rPr>
        <w:t>п</w:t>
      </w:r>
      <w:r>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pPr>
        <w:pStyle w:val="93"/>
        <w:rPr>
          <w:b/>
          <w:bCs/>
          <w:sz w:val="22"/>
          <w:szCs w:val="22"/>
          <w:lang w:val="sr-Cyrl-CS"/>
        </w:rPr>
      </w:pPr>
    </w:p>
    <w:p>
      <w:pPr>
        <w:pStyle w:val="93"/>
        <w:rPr>
          <w:b/>
          <w:bCs/>
          <w:sz w:val="22"/>
          <w:szCs w:val="22"/>
          <w:lang w:val="sr-Cyrl-CS"/>
        </w:rPr>
      </w:pPr>
    </w:p>
    <w:p>
      <w:pPr>
        <w:pStyle w:val="93"/>
        <w:jc w:val="center"/>
        <w:rPr>
          <w:b/>
          <w:bCs/>
          <w:sz w:val="22"/>
          <w:szCs w:val="22"/>
          <w:lang w:val="sr-Cyrl-CS"/>
        </w:rPr>
      </w:pPr>
      <w:r>
        <w:rPr>
          <w:b/>
          <w:bCs/>
          <w:sz w:val="22"/>
          <w:szCs w:val="22"/>
        </w:rPr>
        <w:t>VII ОБРАЗАЦ СТРУКТУРЕ ЦЕНЕ</w:t>
      </w:r>
    </w:p>
    <w:p>
      <w:pPr>
        <w:pStyle w:val="93"/>
        <w:rPr>
          <w:b/>
          <w:sz w:val="22"/>
          <w:szCs w:val="22"/>
          <w:lang w:val="ru-RU"/>
        </w:rPr>
      </w:pPr>
    </w:p>
    <w:p>
      <w:pPr>
        <w:pStyle w:val="93"/>
        <w:rPr>
          <w:b/>
          <w:sz w:val="22"/>
          <w:szCs w:val="22"/>
          <w:lang w:val="ru-RU"/>
        </w:rPr>
      </w:pPr>
    </w:p>
    <w:p>
      <w:pPr>
        <w:pStyle w:val="93"/>
        <w:rPr>
          <w:b/>
          <w:sz w:val="22"/>
          <w:szCs w:val="22"/>
          <w:lang w:val="ru-RU"/>
        </w:rPr>
      </w:pPr>
    </w:p>
    <w:tbl>
      <w:tblPr>
        <w:tblStyle w:val="21"/>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61"/>
        <w:gridCol w:w="1079"/>
        <w:gridCol w:w="1080"/>
        <w:gridCol w:w="1080"/>
        <w:gridCol w:w="1080"/>
        <w:gridCol w:w="117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lang w:val="sr-Cyrl-CS"/>
              </w:rPr>
            </w:pPr>
          </w:p>
          <w:p>
            <w:pPr>
              <w:pStyle w:val="95"/>
              <w:rPr>
                <w:sz w:val="16"/>
                <w:szCs w:val="16"/>
              </w:rPr>
            </w:pPr>
            <w:r>
              <w:rPr>
                <w:b/>
                <w:bCs/>
                <w:sz w:val="16"/>
                <w:szCs w:val="16"/>
              </w:rPr>
              <w:t>РБ</w:t>
            </w:r>
          </w:p>
          <w:p>
            <w:pPr>
              <w:pStyle w:val="93"/>
              <w:rPr>
                <w:b/>
                <w:sz w:val="22"/>
                <w:szCs w:val="22"/>
                <w:lang w:val="sr-Cyrl-CS"/>
              </w:rPr>
            </w:pPr>
          </w:p>
        </w:tc>
        <w:tc>
          <w:tcPr>
            <w:tcW w:w="2161" w:type="dxa"/>
          </w:tcPr>
          <w:p>
            <w:pPr>
              <w:pStyle w:val="95"/>
              <w:jc w:val="center"/>
              <w:rPr>
                <w:rFonts w:ascii="Arial" w:hAnsi="Arial" w:cs="Arial"/>
                <w:b/>
                <w:sz w:val="22"/>
                <w:szCs w:val="22"/>
                <w:lang w:val="sr-Cyrl-CS" w:eastAsia="sr-Latn-CS"/>
              </w:rPr>
            </w:pPr>
          </w:p>
          <w:p>
            <w:pPr>
              <w:pStyle w:val="95"/>
              <w:jc w:val="center"/>
              <w:rPr>
                <w:sz w:val="20"/>
                <w:szCs w:val="20"/>
                <w:lang w:val="sr-Cyrl-CS"/>
              </w:rPr>
            </w:pPr>
            <w:r>
              <w:rPr>
                <w:rFonts w:ascii="Arial" w:hAnsi="Arial" w:cs="Arial"/>
                <w:b/>
                <w:sz w:val="20"/>
                <w:szCs w:val="20"/>
                <w:lang w:val="sr-Cyrl-CS" w:eastAsia="sr-Latn-CS"/>
              </w:rPr>
              <w:t>Назив оброка</w:t>
            </w:r>
          </w:p>
        </w:tc>
        <w:tc>
          <w:tcPr>
            <w:tcW w:w="1079" w:type="dxa"/>
          </w:tcPr>
          <w:p>
            <w:pPr>
              <w:pStyle w:val="95"/>
              <w:rPr>
                <w:sz w:val="16"/>
                <w:szCs w:val="16"/>
              </w:rPr>
            </w:pPr>
            <w:r>
              <w:rPr>
                <w:b/>
                <w:bCs/>
                <w:sz w:val="16"/>
                <w:szCs w:val="16"/>
              </w:rPr>
              <w:t>Јединица мере</w:t>
            </w:r>
          </w:p>
        </w:tc>
        <w:tc>
          <w:tcPr>
            <w:tcW w:w="1080" w:type="dxa"/>
          </w:tcPr>
          <w:p>
            <w:pPr>
              <w:pStyle w:val="95"/>
              <w:rPr>
                <w:sz w:val="16"/>
                <w:szCs w:val="16"/>
              </w:rPr>
            </w:pPr>
            <w:r>
              <w:rPr>
                <w:b/>
                <w:bCs/>
                <w:sz w:val="16"/>
                <w:szCs w:val="16"/>
              </w:rPr>
              <w:t>Оквирна количина</w:t>
            </w:r>
          </w:p>
        </w:tc>
        <w:tc>
          <w:tcPr>
            <w:tcW w:w="1080" w:type="dxa"/>
          </w:tcPr>
          <w:p>
            <w:pPr>
              <w:pStyle w:val="95"/>
              <w:rPr>
                <w:sz w:val="16"/>
                <w:szCs w:val="16"/>
                <w:lang w:val="ru-RU"/>
              </w:rPr>
            </w:pPr>
            <w:r>
              <w:rPr>
                <w:b/>
                <w:bCs/>
                <w:sz w:val="16"/>
                <w:szCs w:val="16"/>
                <w:lang w:val="ru-RU"/>
              </w:rPr>
              <w:t>Јед</w:t>
            </w:r>
            <w:r>
              <w:rPr>
                <w:b/>
                <w:bCs/>
                <w:sz w:val="16"/>
                <w:szCs w:val="16"/>
                <w:lang w:val="sr-Cyrl-CS"/>
              </w:rPr>
              <w:t>.</w:t>
            </w:r>
            <w:r>
              <w:rPr>
                <w:b/>
                <w:bCs/>
                <w:sz w:val="16"/>
                <w:szCs w:val="16"/>
                <w:lang w:val="ru-RU"/>
              </w:rPr>
              <w:t xml:space="preserve"> цена </w:t>
            </w:r>
          </w:p>
          <w:p>
            <w:pPr>
              <w:pStyle w:val="95"/>
              <w:rPr>
                <w:sz w:val="16"/>
                <w:szCs w:val="16"/>
                <w:lang w:val="ru-RU"/>
              </w:rPr>
            </w:pPr>
            <w:r>
              <w:rPr>
                <w:b/>
                <w:bCs/>
                <w:sz w:val="16"/>
                <w:szCs w:val="16"/>
                <w:lang w:val="ru-RU"/>
              </w:rPr>
              <w:t>(без ПДВ-а)</w:t>
            </w:r>
          </w:p>
        </w:tc>
        <w:tc>
          <w:tcPr>
            <w:tcW w:w="1080" w:type="dxa"/>
          </w:tcPr>
          <w:p>
            <w:pPr>
              <w:pStyle w:val="95"/>
              <w:rPr>
                <w:sz w:val="16"/>
                <w:szCs w:val="16"/>
                <w:lang w:val="ru-RU"/>
              </w:rPr>
            </w:pPr>
            <w:r>
              <w:rPr>
                <w:b/>
                <w:bCs/>
                <w:sz w:val="16"/>
                <w:szCs w:val="16"/>
                <w:lang w:val="ru-RU"/>
              </w:rPr>
              <w:t xml:space="preserve">Јед.  цена </w:t>
            </w:r>
          </w:p>
          <w:p>
            <w:pPr>
              <w:pStyle w:val="93"/>
              <w:rPr>
                <w:b/>
                <w:sz w:val="22"/>
                <w:szCs w:val="22"/>
                <w:lang w:val="sr-Cyrl-CS"/>
              </w:rPr>
            </w:pPr>
            <w:r>
              <w:rPr>
                <w:b/>
                <w:bCs/>
                <w:sz w:val="16"/>
                <w:szCs w:val="16"/>
                <w:lang w:val="ru-RU"/>
              </w:rPr>
              <w:t>(</w:t>
            </w:r>
            <w:r>
              <w:rPr>
                <w:b/>
                <w:bCs/>
                <w:sz w:val="16"/>
                <w:szCs w:val="16"/>
                <w:lang w:val="sr-Cyrl-CS"/>
              </w:rPr>
              <w:t>са</w:t>
            </w:r>
            <w:r>
              <w:rPr>
                <w:b/>
                <w:bCs/>
                <w:sz w:val="16"/>
                <w:szCs w:val="16"/>
                <w:lang w:val="ru-RU"/>
              </w:rPr>
              <w:t xml:space="preserve"> ПДВ-а)</w:t>
            </w:r>
          </w:p>
        </w:tc>
        <w:tc>
          <w:tcPr>
            <w:tcW w:w="1170" w:type="dxa"/>
          </w:tcPr>
          <w:tbl>
            <w:tblPr>
              <w:tblStyle w:val="21"/>
              <w:tblW w:w="10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7"/>
              <w:gridCol w:w="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 w:hRule="atLeast"/>
              </w:trPr>
              <w:tc>
                <w:tcPr>
                  <w:tcW w:w="767"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
                      <w:bCs/>
                      <w:kern w:val="0"/>
                      <w:sz w:val="16"/>
                      <w:szCs w:val="16"/>
                      <w:lang w:val="ru-RU" w:eastAsia="en-US"/>
                    </w:rPr>
                    <w:t>Укупна цена</w:t>
                  </w:r>
                </w:p>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
                      <w:bCs/>
                      <w:kern w:val="0"/>
                      <w:sz w:val="16"/>
                      <w:szCs w:val="16"/>
                      <w:lang w:val="ru-RU" w:eastAsia="en-US"/>
                    </w:rPr>
                    <w:t>(без ПДВ-а)</w:t>
                  </w:r>
                </w:p>
              </w:tc>
              <w:tc>
                <w:tcPr>
                  <w:tcW w:w="236"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p>
              </w:tc>
            </w:tr>
          </w:tbl>
          <w:p>
            <w:pPr>
              <w:pStyle w:val="93"/>
              <w:rPr>
                <w:b/>
                <w:sz w:val="22"/>
                <w:szCs w:val="22"/>
                <w:lang w:val="sr-Cyrl-CS"/>
              </w:rPr>
            </w:pPr>
          </w:p>
        </w:tc>
        <w:tc>
          <w:tcPr>
            <w:tcW w:w="1125" w:type="dxa"/>
          </w:tcPr>
          <w:p>
            <w:pPr>
              <w:suppressAutoHyphens w:val="0"/>
              <w:autoSpaceDE w:val="0"/>
              <w:autoSpaceDN w:val="0"/>
              <w:adjustRightInd w:val="0"/>
              <w:spacing w:line="240" w:lineRule="auto"/>
              <w:rPr>
                <w:rFonts w:ascii="Arial" w:hAnsi="Arial" w:eastAsia="Times New Roman" w:cs="Arial"/>
                <w:kern w:val="0"/>
                <w:sz w:val="16"/>
                <w:szCs w:val="16"/>
                <w:lang w:val="ru-RU" w:eastAsia="en-US"/>
              </w:rPr>
            </w:pPr>
            <w:r>
              <w:rPr>
                <w:rFonts w:ascii="Arial" w:hAnsi="Arial" w:eastAsia="Times New Roman" w:cs="Arial"/>
                <w:bCs/>
                <w:kern w:val="0"/>
                <w:sz w:val="16"/>
                <w:szCs w:val="16"/>
                <w:lang w:val="ru-RU" w:eastAsia="en-US"/>
              </w:rPr>
              <w:t>Укупна цена</w:t>
            </w:r>
          </w:p>
          <w:p>
            <w:pPr>
              <w:pStyle w:val="93"/>
              <w:rPr>
                <w:sz w:val="22"/>
                <w:szCs w:val="22"/>
              </w:rPr>
            </w:pPr>
            <w:r>
              <w:rPr>
                <w:bCs/>
                <w:sz w:val="16"/>
                <w:szCs w:val="16"/>
                <w:lang w:val="ru-RU"/>
              </w:rPr>
              <w:t>(са ПДВ</w:t>
            </w:r>
            <w:r>
              <w:rPr>
                <w:bCs/>
                <w:sz w:val="16"/>
                <w:szCs w:val="16"/>
              </w:rPr>
              <w:t>-ом)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5"/>
              <w:rPr>
                <w:b/>
                <w:bCs/>
                <w:sz w:val="16"/>
                <w:szCs w:val="16"/>
              </w:rPr>
            </w:pPr>
            <w:r>
              <w:rPr>
                <w:b/>
                <w:bCs/>
                <w:sz w:val="16"/>
                <w:szCs w:val="16"/>
              </w:rPr>
              <w:t>1</w:t>
            </w:r>
          </w:p>
        </w:tc>
        <w:tc>
          <w:tcPr>
            <w:tcW w:w="2161" w:type="dxa"/>
          </w:tcPr>
          <w:p>
            <w:pPr>
              <w:pStyle w:val="95"/>
              <w:jc w:val="center"/>
              <w:rPr>
                <w:b/>
                <w:bCs/>
                <w:sz w:val="16"/>
                <w:szCs w:val="16"/>
              </w:rPr>
            </w:pPr>
            <w:r>
              <w:rPr>
                <w:b/>
                <w:bCs/>
                <w:sz w:val="16"/>
                <w:szCs w:val="16"/>
              </w:rPr>
              <w:t>2</w:t>
            </w:r>
          </w:p>
        </w:tc>
        <w:tc>
          <w:tcPr>
            <w:tcW w:w="1079" w:type="dxa"/>
          </w:tcPr>
          <w:p>
            <w:pPr>
              <w:pStyle w:val="95"/>
              <w:jc w:val="center"/>
              <w:rPr>
                <w:b/>
                <w:bCs/>
                <w:sz w:val="16"/>
                <w:szCs w:val="16"/>
              </w:rPr>
            </w:pPr>
            <w:r>
              <w:rPr>
                <w:b/>
                <w:bCs/>
                <w:sz w:val="16"/>
                <w:szCs w:val="16"/>
              </w:rPr>
              <w:t>3</w:t>
            </w:r>
          </w:p>
        </w:tc>
        <w:tc>
          <w:tcPr>
            <w:tcW w:w="1080" w:type="dxa"/>
          </w:tcPr>
          <w:p>
            <w:pPr>
              <w:pStyle w:val="95"/>
              <w:jc w:val="center"/>
              <w:rPr>
                <w:b/>
                <w:bCs/>
                <w:sz w:val="16"/>
                <w:szCs w:val="16"/>
              </w:rPr>
            </w:pPr>
            <w:r>
              <w:rPr>
                <w:b/>
                <w:bCs/>
                <w:sz w:val="16"/>
                <w:szCs w:val="16"/>
              </w:rPr>
              <w:t>4</w:t>
            </w:r>
          </w:p>
        </w:tc>
        <w:tc>
          <w:tcPr>
            <w:tcW w:w="1080" w:type="dxa"/>
          </w:tcPr>
          <w:p>
            <w:pPr>
              <w:pStyle w:val="95"/>
              <w:jc w:val="center"/>
              <w:rPr>
                <w:b/>
                <w:bCs/>
                <w:sz w:val="16"/>
                <w:szCs w:val="16"/>
              </w:rPr>
            </w:pPr>
            <w:r>
              <w:rPr>
                <w:b/>
                <w:bCs/>
                <w:sz w:val="16"/>
                <w:szCs w:val="16"/>
              </w:rPr>
              <w:t>5</w:t>
            </w:r>
          </w:p>
        </w:tc>
        <w:tc>
          <w:tcPr>
            <w:tcW w:w="1080" w:type="dxa"/>
          </w:tcPr>
          <w:p>
            <w:pPr>
              <w:pStyle w:val="95"/>
              <w:jc w:val="center"/>
              <w:rPr>
                <w:b/>
                <w:bCs/>
                <w:sz w:val="16"/>
                <w:szCs w:val="16"/>
                <w:lang w:val="ru-RU"/>
              </w:rPr>
            </w:pPr>
            <w:r>
              <w:rPr>
                <w:b/>
                <w:bCs/>
                <w:sz w:val="16"/>
                <w:szCs w:val="16"/>
                <w:lang w:val="ru-RU"/>
              </w:rPr>
              <w:t>6</w:t>
            </w:r>
          </w:p>
        </w:tc>
        <w:tc>
          <w:tcPr>
            <w:tcW w:w="1170" w:type="dxa"/>
          </w:tcPr>
          <w:p>
            <w:pPr>
              <w:suppressAutoHyphens w:val="0"/>
              <w:autoSpaceDE w:val="0"/>
              <w:autoSpaceDN w:val="0"/>
              <w:adjustRightInd w:val="0"/>
              <w:spacing w:line="240" w:lineRule="auto"/>
              <w:jc w:val="center"/>
              <w:rPr>
                <w:rFonts w:ascii="Arial" w:hAnsi="Arial" w:eastAsia="Times New Roman" w:cs="Arial"/>
                <w:b/>
                <w:bCs/>
                <w:kern w:val="0"/>
                <w:sz w:val="16"/>
                <w:szCs w:val="16"/>
                <w:lang w:eastAsia="en-US"/>
              </w:rPr>
            </w:pPr>
            <w:r>
              <w:rPr>
                <w:rFonts w:ascii="Arial" w:hAnsi="Arial" w:eastAsia="Times New Roman" w:cs="Arial"/>
                <w:b/>
                <w:bCs/>
                <w:kern w:val="0"/>
                <w:sz w:val="16"/>
                <w:szCs w:val="16"/>
                <w:lang w:val="ru-RU" w:eastAsia="en-US"/>
              </w:rPr>
              <w:t>7(4</w:t>
            </w:r>
            <w:r>
              <w:rPr>
                <w:rFonts w:ascii="Arial" w:hAnsi="Arial" w:eastAsia="Times New Roman" w:cs="Arial"/>
                <w:b/>
                <w:bCs/>
                <w:kern w:val="0"/>
                <w:sz w:val="16"/>
                <w:szCs w:val="16"/>
                <w:lang w:eastAsia="en-US"/>
              </w:rPr>
              <w:t>x5)</w:t>
            </w:r>
          </w:p>
        </w:tc>
        <w:tc>
          <w:tcPr>
            <w:tcW w:w="1125" w:type="dxa"/>
          </w:tcPr>
          <w:p>
            <w:pPr>
              <w:suppressAutoHyphens w:val="0"/>
              <w:autoSpaceDE w:val="0"/>
              <w:autoSpaceDN w:val="0"/>
              <w:adjustRightInd w:val="0"/>
              <w:spacing w:line="240" w:lineRule="auto"/>
              <w:jc w:val="center"/>
              <w:rPr>
                <w:rFonts w:ascii="Arial" w:hAnsi="Arial" w:eastAsia="Times New Roman" w:cs="Arial"/>
                <w:bCs/>
                <w:kern w:val="0"/>
                <w:sz w:val="16"/>
                <w:szCs w:val="16"/>
                <w:lang w:eastAsia="en-US"/>
              </w:rPr>
            </w:pPr>
            <w:r>
              <w:rPr>
                <w:rFonts w:ascii="Arial" w:hAnsi="Arial" w:eastAsia="Times New Roman" w:cs="Arial"/>
                <w:bCs/>
                <w:kern w:val="0"/>
                <w:sz w:val="16"/>
                <w:szCs w:val="16"/>
                <w:lang w:eastAsia="en-US"/>
              </w:rPr>
              <w:t>8(4x6)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1.</w:t>
            </w:r>
          </w:p>
        </w:tc>
        <w:tc>
          <w:tcPr>
            <w:tcW w:w="2161" w:type="dxa"/>
          </w:tcPr>
          <w:p>
            <w:pPr>
              <w:tabs>
                <w:tab w:val="left" w:pos="270"/>
              </w:tabs>
              <w:autoSpaceDE w:val="0"/>
              <w:autoSpaceDN w:val="0"/>
              <w:adjustRightInd w:val="0"/>
              <w:jc w:val="both"/>
              <w:rPr>
                <w:rFonts w:ascii="Arial" w:hAnsi="Arial" w:cs="Arial"/>
                <w:sz w:val="22"/>
                <w:szCs w:val="22"/>
                <w:lang w:val="sr-Cyrl-CS" w:eastAsia="sr-Latn-CS"/>
              </w:rPr>
            </w:pPr>
            <w:r>
              <w:rPr>
                <w:rFonts w:ascii="Arial" w:hAnsi="Arial" w:cs="Arial"/>
                <w:sz w:val="22"/>
                <w:szCs w:val="22"/>
                <w:lang w:val="sr-Cyrl-CS" w:eastAsia="sr-Latn-CS"/>
              </w:rPr>
              <w:t xml:space="preserve">Доручак </w:t>
            </w:r>
          </w:p>
        </w:tc>
        <w:tc>
          <w:tcPr>
            <w:tcW w:w="1079" w:type="dxa"/>
          </w:tcPr>
          <w:p>
            <w:pPr>
              <w:jc w:val="both"/>
              <w:rPr>
                <w:rFonts w:ascii="Arial" w:hAnsi="Arial" w:eastAsia="TimesNewRomanPSMT" w:cs="Arial"/>
                <w:b/>
                <w:bCs/>
                <w:sz w:val="22"/>
                <w:szCs w:val="22"/>
              </w:rPr>
            </w:pPr>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5840</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2.</w:t>
            </w:r>
          </w:p>
        </w:tc>
        <w:tc>
          <w:tcPr>
            <w:tcW w:w="2161" w:type="dxa"/>
          </w:tcPr>
          <w:p>
            <w:pPr>
              <w:pStyle w:val="95"/>
              <w:rPr>
                <w:rFonts w:ascii="Arial" w:hAnsi="Arial" w:cs="Arial"/>
                <w:sz w:val="22"/>
                <w:szCs w:val="22"/>
                <w:lang w:val="ru-RU"/>
              </w:rPr>
            </w:pPr>
            <w:r>
              <w:rPr>
                <w:rFonts w:ascii="Arial" w:hAnsi="Arial" w:cs="Arial"/>
                <w:sz w:val="22"/>
                <w:szCs w:val="22"/>
                <w:lang w:val="ru-RU"/>
              </w:rPr>
              <w:t>Ручак</w:t>
            </w:r>
          </w:p>
        </w:tc>
        <w:tc>
          <w:tcPr>
            <w:tcW w:w="1079" w:type="dxa"/>
          </w:tcPr>
          <w:p>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11315</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Pr>
          <w:p>
            <w:pPr>
              <w:pStyle w:val="93"/>
              <w:rPr>
                <w:b/>
                <w:sz w:val="22"/>
                <w:szCs w:val="22"/>
              </w:rPr>
            </w:pPr>
            <w:r>
              <w:rPr>
                <w:b/>
                <w:sz w:val="22"/>
                <w:szCs w:val="22"/>
              </w:rPr>
              <w:t>3.</w:t>
            </w:r>
          </w:p>
        </w:tc>
        <w:tc>
          <w:tcPr>
            <w:tcW w:w="2161" w:type="dxa"/>
          </w:tcPr>
          <w:p>
            <w:pPr>
              <w:pStyle w:val="95"/>
              <w:rPr>
                <w:rFonts w:ascii="Arial" w:hAnsi="Arial" w:cs="Arial"/>
                <w:sz w:val="22"/>
                <w:szCs w:val="22"/>
                <w:lang w:val="sr-Cyrl-CS"/>
              </w:rPr>
            </w:pPr>
            <w:r>
              <w:rPr>
                <w:rFonts w:ascii="Arial" w:hAnsi="Arial" w:cs="Arial"/>
                <w:sz w:val="22"/>
                <w:szCs w:val="22"/>
                <w:lang w:val="sr-Cyrl-CS"/>
              </w:rPr>
              <w:t>Вечера</w:t>
            </w:r>
          </w:p>
        </w:tc>
        <w:tc>
          <w:tcPr>
            <w:tcW w:w="1079" w:type="dxa"/>
          </w:tcPr>
          <w:p>
            <w:r>
              <w:rPr>
                <w:rFonts w:ascii="Arial" w:hAnsi="Arial" w:eastAsia="TimesNewRomanPSMT" w:cs="Arial"/>
                <w:bCs/>
                <w:sz w:val="22"/>
                <w:szCs w:val="22"/>
                <w:lang w:val="sr-Cyrl-CS"/>
              </w:rPr>
              <w:t>ком</w:t>
            </w:r>
          </w:p>
        </w:tc>
        <w:tc>
          <w:tcPr>
            <w:tcW w:w="1080" w:type="dxa"/>
          </w:tcPr>
          <w:p>
            <w:pPr>
              <w:tabs>
                <w:tab w:val="left" w:pos="270"/>
              </w:tabs>
              <w:autoSpaceDE w:val="0"/>
              <w:autoSpaceDN w:val="0"/>
              <w:adjustRightInd w:val="0"/>
              <w:jc w:val="center"/>
              <w:rPr>
                <w:rFonts w:ascii="Arial" w:hAnsi="Arial" w:cs="Arial"/>
                <w:color w:val="auto"/>
                <w:sz w:val="22"/>
                <w:szCs w:val="22"/>
                <w:lang w:eastAsia="sr-Latn-CS"/>
              </w:rPr>
            </w:pPr>
            <w:r>
              <w:rPr>
                <w:rFonts w:ascii="Arial" w:hAnsi="Arial" w:cs="Arial"/>
                <w:b/>
                <w:bCs/>
                <w:color w:val="auto"/>
                <w:sz w:val="22"/>
                <w:szCs w:val="22"/>
                <w:lang w:val="sr-Cyrl-CS"/>
              </w:rPr>
              <w:t>5840</w:t>
            </w:r>
          </w:p>
        </w:tc>
        <w:tc>
          <w:tcPr>
            <w:tcW w:w="1080" w:type="dxa"/>
          </w:tcPr>
          <w:p>
            <w:pPr>
              <w:pStyle w:val="93"/>
              <w:rPr>
                <w:b/>
                <w:sz w:val="22"/>
                <w:szCs w:val="22"/>
                <w:lang w:val="sr-Cyrl-CS"/>
              </w:rPr>
            </w:pPr>
          </w:p>
        </w:tc>
        <w:tc>
          <w:tcPr>
            <w:tcW w:w="1080" w:type="dxa"/>
          </w:tcPr>
          <w:p>
            <w:pPr>
              <w:pStyle w:val="93"/>
              <w:rPr>
                <w:b/>
                <w:sz w:val="22"/>
                <w:szCs w:val="22"/>
                <w:lang w:val="sr-Cyrl-CS"/>
              </w:rPr>
            </w:pPr>
          </w:p>
        </w:tc>
        <w:tc>
          <w:tcPr>
            <w:tcW w:w="1170" w:type="dxa"/>
          </w:tcPr>
          <w:p>
            <w:pPr>
              <w:pStyle w:val="93"/>
              <w:rPr>
                <w:b/>
                <w:sz w:val="22"/>
                <w:szCs w:val="22"/>
                <w:lang w:val="sr-Cyrl-CS"/>
              </w:rPr>
            </w:pPr>
          </w:p>
        </w:tc>
        <w:tc>
          <w:tcPr>
            <w:tcW w:w="1125" w:type="dxa"/>
          </w:tcPr>
          <w:p>
            <w:pPr>
              <w:pStyle w:val="93"/>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468" w:type="dxa"/>
          </w:tcPr>
          <w:p>
            <w:pPr>
              <w:pStyle w:val="93"/>
              <w:rPr>
                <w:b/>
                <w:sz w:val="22"/>
                <w:szCs w:val="22"/>
                <w:lang w:val="sr-Cyrl-CS"/>
              </w:rPr>
            </w:pPr>
          </w:p>
        </w:tc>
        <w:tc>
          <w:tcPr>
            <w:tcW w:w="6480" w:type="dxa"/>
            <w:gridSpan w:val="5"/>
            <w:shd w:val="clear" w:color="auto" w:fill="auto"/>
          </w:tcPr>
          <w:p>
            <w:pPr>
              <w:suppressAutoHyphens w:val="0"/>
              <w:spacing w:line="240" w:lineRule="auto"/>
              <w:rPr>
                <w:b/>
                <w:sz w:val="22"/>
                <w:szCs w:val="22"/>
                <w:lang w:val="sr-Cyrl-CS"/>
              </w:rPr>
            </w:pPr>
            <w:r>
              <w:rPr>
                <w:b/>
                <w:sz w:val="22"/>
                <w:szCs w:val="22"/>
              </w:rPr>
              <w:t xml:space="preserve">                                                                                          </w:t>
            </w:r>
          </w:p>
          <w:p>
            <w:pPr>
              <w:suppressAutoHyphens w:val="0"/>
              <w:spacing w:line="240" w:lineRule="auto"/>
              <w:rPr>
                <w:rFonts w:ascii="Arial" w:hAnsi="Arial" w:cs="Arial"/>
                <w:b/>
                <w:sz w:val="22"/>
                <w:szCs w:val="22"/>
              </w:rPr>
            </w:pPr>
            <w:r>
              <w:rPr>
                <w:b/>
                <w:sz w:val="22"/>
                <w:szCs w:val="22"/>
                <w:lang w:val="sr-Cyrl-CS"/>
              </w:rPr>
              <w:t xml:space="preserve">                                                                                              </w:t>
            </w:r>
            <w:r>
              <w:rPr>
                <w:b/>
                <w:sz w:val="22"/>
                <w:szCs w:val="22"/>
              </w:rPr>
              <w:t xml:space="preserve">  </w:t>
            </w:r>
            <w:r>
              <w:rPr>
                <w:rFonts w:ascii="Arial" w:hAnsi="Arial" w:cs="Arial"/>
                <w:b/>
                <w:sz w:val="22"/>
                <w:szCs w:val="22"/>
              </w:rPr>
              <w:t>УКУПНО:</w:t>
            </w:r>
          </w:p>
        </w:tc>
        <w:tc>
          <w:tcPr>
            <w:tcW w:w="1170" w:type="dxa"/>
            <w:shd w:val="clear" w:color="auto" w:fill="auto"/>
          </w:tcPr>
          <w:p>
            <w:pPr>
              <w:suppressAutoHyphens w:val="0"/>
              <w:spacing w:line="240" w:lineRule="auto"/>
              <w:rPr>
                <w:b/>
                <w:sz w:val="22"/>
                <w:szCs w:val="22"/>
                <w:lang w:val="sr-Cyrl-CS"/>
              </w:rPr>
            </w:pPr>
          </w:p>
        </w:tc>
        <w:tc>
          <w:tcPr>
            <w:tcW w:w="1125" w:type="dxa"/>
            <w:shd w:val="clear" w:color="auto" w:fill="auto"/>
          </w:tcPr>
          <w:p>
            <w:pPr>
              <w:suppressAutoHyphens w:val="0"/>
              <w:spacing w:line="240" w:lineRule="auto"/>
              <w:rPr>
                <w:sz w:val="22"/>
                <w:szCs w:val="22"/>
                <w:lang w:val="sr-Cyrl-CS"/>
              </w:rPr>
            </w:pPr>
          </w:p>
        </w:tc>
      </w:tr>
    </w:tbl>
    <w:p>
      <w:pPr>
        <w:pStyle w:val="93"/>
        <w:rPr>
          <w:b/>
          <w:sz w:val="22"/>
          <w:szCs w:val="22"/>
          <w:lang w:val="sr-Cyrl-CS"/>
        </w:rPr>
      </w:pPr>
    </w:p>
    <w:p>
      <w:pPr>
        <w:pStyle w:val="93"/>
        <w:jc w:val="center"/>
        <w:rPr>
          <w:b/>
          <w:sz w:val="22"/>
          <w:szCs w:val="22"/>
          <w:lang w:val="sr-Cyrl-CS"/>
        </w:rPr>
      </w:pPr>
    </w:p>
    <w:p>
      <w:pPr>
        <w:pStyle w:val="93"/>
        <w:jc w:val="center"/>
        <w:rPr>
          <w:b/>
          <w:sz w:val="22"/>
          <w:szCs w:val="22"/>
          <w:lang w:val="sr-Cyrl-CS"/>
        </w:rPr>
      </w:pPr>
    </w:p>
    <w:p>
      <w:pPr>
        <w:pStyle w:val="93"/>
        <w:jc w:val="center"/>
        <w:rPr>
          <w:b/>
          <w:sz w:val="22"/>
          <w:szCs w:val="22"/>
          <w:lang w:val="sr-Cyrl-CS"/>
        </w:rPr>
      </w:pPr>
    </w:p>
    <w:p>
      <w:pPr>
        <w:suppressAutoHyphens w:val="0"/>
        <w:autoSpaceDE w:val="0"/>
        <w:autoSpaceDN w:val="0"/>
        <w:adjustRightInd w:val="0"/>
        <w:spacing w:line="240" w:lineRule="auto"/>
        <w:jc w:val="both"/>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b/>
          <w:bCs/>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kern w:val="0"/>
          <w:sz w:val="22"/>
          <w:szCs w:val="22"/>
          <w:lang w:val="ru-RU" w:eastAsia="en-US"/>
        </w:rPr>
        <w:t>Упутство како да се попуни Образац структуре цене:</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Образац структуре цене Понуђач попуњава према следећем упутству:</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5 Понуђач уписује јединичну цену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6 Понуђач уписује јединичну цену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7 Понуђач уписује цену за укупну тражену количину без ПДВ-а;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У колону 8 Понуђач уписује цену за укупну тражену количину са ПДВ-ом;</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 xml:space="preserve">У последњи ред УКУПНО Понуђач уписује збир сваке појединачне усправне колоне од </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редног броја 1 до 3.</w:t>
      </w: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suppressAutoHyphens w:val="0"/>
        <w:autoSpaceDE w:val="0"/>
        <w:autoSpaceDN w:val="0"/>
        <w:adjustRightInd w:val="0"/>
        <w:spacing w:line="240" w:lineRule="auto"/>
        <w:rPr>
          <w:rFonts w:ascii="Arial" w:hAnsi="Arial" w:eastAsia="Times New Roman" w:cs="Arial"/>
          <w:kern w:val="0"/>
          <w:sz w:val="23"/>
          <w:szCs w:val="23"/>
          <w:lang w:val="ru-RU" w:eastAsia="en-US"/>
        </w:rPr>
      </w:pPr>
    </w:p>
    <w:p>
      <w:pPr>
        <w:pStyle w:val="93"/>
        <w:jc w:val="center"/>
        <w:rPr>
          <w:sz w:val="22"/>
          <w:szCs w:val="22"/>
          <w:lang w:val="sr-Cyrl-CS"/>
        </w:rPr>
      </w:pPr>
      <w:r>
        <w:rPr>
          <w:sz w:val="22"/>
          <w:szCs w:val="22"/>
          <w:lang w:val="sr-Cyrl-CS"/>
        </w:rPr>
        <w:t>Датум                                                                  Понуђач</w:t>
      </w:r>
    </w:p>
    <w:p>
      <w:pPr>
        <w:pStyle w:val="93"/>
        <w:jc w:val="center"/>
        <w:rPr>
          <w:sz w:val="22"/>
          <w:szCs w:val="22"/>
          <w:lang w:val="sr-Cyrl-CS"/>
        </w:rPr>
      </w:pPr>
      <w:r>
        <w:rPr>
          <w:sz w:val="22"/>
          <w:szCs w:val="22"/>
          <w:lang w:val="sr-Cyrl-CS"/>
        </w:rPr>
        <w:t>М.П.</w:t>
      </w:r>
    </w:p>
    <w:p>
      <w:pPr>
        <w:pStyle w:val="93"/>
        <w:jc w:val="center"/>
        <w:rPr>
          <w:sz w:val="22"/>
          <w:szCs w:val="22"/>
          <w:lang w:val="sr-Cyrl-CS"/>
        </w:rPr>
      </w:pPr>
    </w:p>
    <w:p>
      <w:pPr>
        <w:pStyle w:val="93"/>
        <w:jc w:val="center"/>
        <w:rPr>
          <w:i/>
          <w:sz w:val="22"/>
          <w:szCs w:val="22"/>
          <w:lang w:val="sr-Cyrl-CS"/>
        </w:rPr>
      </w:pPr>
      <w:r>
        <w:rPr>
          <w:i/>
          <w:sz w:val="22"/>
          <w:szCs w:val="22"/>
          <w:lang w:val="sr-Cyrl-CS"/>
        </w:rPr>
        <w:t>_____________________                             _____________________</w:t>
      </w: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3"/>
          <w:szCs w:val="23"/>
          <w:lang w:val="sr-Cyrl-CS" w:eastAsia="en-US"/>
        </w:rPr>
      </w:pP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b/>
          <w:bCs/>
          <w:i/>
          <w:iCs/>
          <w:kern w:val="0"/>
          <w:sz w:val="22"/>
          <w:szCs w:val="22"/>
          <w:lang w:val="ru-RU" w:eastAsia="en-US"/>
        </w:rPr>
        <w:t xml:space="preserve">НАПОМЕНА: </w:t>
      </w:r>
    </w:p>
    <w:p>
      <w:pPr>
        <w:rPr>
          <w:rFonts w:ascii="Arial" w:hAnsi="Arial" w:cs="Arial"/>
          <w:b/>
          <w:sz w:val="22"/>
          <w:szCs w:val="22"/>
        </w:rPr>
      </w:pPr>
      <w:r>
        <w:rPr>
          <w:i/>
          <w:iCs/>
          <w:sz w:val="23"/>
          <w:szCs w:val="23"/>
          <w:lang w:val="ru-RU"/>
        </w:rPr>
        <w:t>Образац структуре цене Понуђач мора да попуни, печатом овери и потпише,чиме потврђује да су тачни подаци наведениу обрасцу.</w:t>
      </w:r>
      <w:r>
        <w:rPr>
          <w:rFonts w:ascii="Arial" w:hAnsi="Arial" w:cs="Arial"/>
          <w:b/>
          <w:sz w:val="22"/>
          <w:szCs w:val="22"/>
          <w:lang w:val="sr-Cyrl-CS"/>
        </w:rPr>
        <w:t xml:space="preserve"> </w:t>
      </w:r>
    </w:p>
    <w:p>
      <w:pPr>
        <w:rPr>
          <w:rFonts w:ascii="Arial" w:hAnsi="Arial" w:cs="Arial"/>
          <w:b/>
          <w:sz w:val="22"/>
          <w:szCs w:val="22"/>
          <w:lang w:val="sr-Cyrl-CS"/>
        </w:rPr>
      </w:pPr>
      <w:r>
        <w:rPr>
          <w:rFonts w:ascii="Arial" w:hAnsi="Arial" w:cs="Arial"/>
          <w:b/>
          <w:sz w:val="22"/>
          <w:szCs w:val="22"/>
          <w:lang w:val="sr-Cyrl-CS"/>
        </w:rPr>
        <w:t>ПРИМЕР ЈЕЛОВНИКА ПРЕМА ПОТРЕБАМА НАРУЧИОЦА ЗА ДВЕ НЕДЕЉЕ</w:t>
      </w:r>
    </w:p>
    <w:p>
      <w:pPr>
        <w:pStyle w:val="93"/>
        <w:rPr>
          <w:b/>
          <w:sz w:val="22"/>
          <w:szCs w:val="22"/>
        </w:rPr>
      </w:pPr>
    </w:p>
    <w:p>
      <w:pPr>
        <w:pStyle w:val="93"/>
        <w:jc w:val="both"/>
        <w:rPr>
          <w:b/>
          <w:sz w:val="22"/>
          <w:szCs w:val="22"/>
          <w:lang w:val="ru-RU"/>
        </w:rPr>
      </w:pPr>
    </w:p>
    <w:p>
      <w:pPr>
        <w:pStyle w:val="93"/>
        <w:rPr>
          <w:b/>
          <w:sz w:val="22"/>
          <w:szCs w:val="22"/>
          <w:lang w:val="sr-Cyrl-CS"/>
        </w:rPr>
      </w:pPr>
    </w:p>
    <w:p>
      <w:pPr>
        <w:rPr>
          <w:rFonts w:ascii="Arial" w:hAnsi="Arial" w:cs="Arial"/>
          <w:b/>
          <w:sz w:val="22"/>
          <w:szCs w:val="22"/>
        </w:rPr>
      </w:pPr>
    </w:p>
    <w:tbl>
      <w:tblPr>
        <w:tblStyle w:val="21"/>
        <w:tblpPr w:leftFromText="180" w:rightFromText="180" w:vertAnchor="text" w:horzAnchor="margin" w:tblpXSpec="right" w:tblpY="-526"/>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5"/>
        <w:gridCol w:w="1863"/>
        <w:gridCol w:w="1938"/>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2605" w:type="dxa"/>
            <w:tcBorders>
              <w:top w:val="single" w:color="auto" w:sz="4" w:space="0"/>
              <w:left w:val="single" w:color="auto" w:sz="4" w:space="0"/>
              <w:bottom w:val="single" w:color="auto" w:sz="4" w:space="0"/>
              <w:right w:val="single" w:color="auto" w:sz="4" w:space="0"/>
            </w:tcBorders>
          </w:tcPr>
          <w:p>
            <w:pPr>
              <w:jc w:val="both"/>
              <w:rPr>
                <w:rFonts w:eastAsia="Times New Roman"/>
                <w:sz w:val="22"/>
                <w:szCs w:val="22"/>
                <w:lang w:val="sr-Cyrl-CS"/>
              </w:rPr>
            </w:pPr>
            <w:r>
              <w:rPr>
                <w:sz w:val="22"/>
                <w:szCs w:val="22"/>
                <w:lang w:val="sr-Cyrl-CS"/>
              </w:rPr>
              <w:t>ДАНИ</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lang w:val="sr-Cyrl-CS"/>
              </w:rPr>
              <w:t>ДОРУЧАК</w:t>
            </w:r>
          </w:p>
        </w:tc>
        <w:tc>
          <w:tcPr>
            <w:tcW w:w="1938" w:type="dxa"/>
            <w:tcBorders>
              <w:top w:val="single" w:color="auto" w:sz="4" w:space="0"/>
              <w:left w:val="single" w:color="auto" w:sz="4" w:space="0"/>
              <w:bottom w:val="single" w:color="auto" w:sz="4" w:space="0"/>
              <w:right w:val="single" w:color="auto" w:sz="4" w:space="0"/>
            </w:tcBorders>
          </w:tcPr>
          <w:p>
            <w:pPr>
              <w:rPr>
                <w:sz w:val="22"/>
                <w:szCs w:val="22"/>
                <w:lang w:val="sr-Cyrl-CS"/>
              </w:rPr>
            </w:pPr>
            <w:r>
              <w:rPr>
                <w:sz w:val="22"/>
                <w:szCs w:val="22"/>
                <w:lang w:val="sr-Cyrl-CS"/>
              </w:rPr>
              <w:t>РУЧАК</w:t>
            </w:r>
          </w:p>
        </w:tc>
        <w:tc>
          <w:tcPr>
            <w:tcW w:w="3152" w:type="dxa"/>
            <w:tcBorders>
              <w:top w:val="single" w:color="auto" w:sz="4" w:space="0"/>
              <w:left w:val="single" w:color="auto" w:sz="4" w:space="0"/>
              <w:bottom w:val="single" w:color="auto" w:sz="4" w:space="0"/>
              <w:right w:val="single" w:color="auto" w:sz="4" w:space="0"/>
            </w:tcBorders>
          </w:tcPr>
          <w:p>
            <w:pPr>
              <w:rPr>
                <w:sz w:val="22"/>
                <w:szCs w:val="22"/>
              </w:rPr>
            </w:pPr>
            <w:r>
              <w:rPr>
                <w:sz w:val="22"/>
                <w:szCs w:val="22"/>
                <w:lang w:val="sr-Cyrl-CS"/>
              </w:rPr>
              <w:t>ВЕЧЕРА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 xml:space="preserve">ПОНЕДЕЉАК </w:t>
            </w:r>
          </w:p>
          <w:p>
            <w:pPr>
              <w:rPr>
                <w:sz w:val="22"/>
                <w:szCs w:val="22"/>
                <w:lang w:val="sr-Cyrl-CS"/>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Прженице – 3 ком</w:t>
            </w:r>
          </w:p>
          <w:p>
            <w:pPr>
              <w:rPr>
                <w:lang w:val="sr-Cyrl-CS"/>
              </w:rPr>
            </w:pPr>
            <w:r>
              <w:rPr>
                <w:lang w:val="sr-Cyrl-CS"/>
              </w:rPr>
              <w:t>Јогурт- 80гр</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Грашак-200гр</w:t>
            </w:r>
          </w:p>
          <w:p>
            <w:pPr>
              <w:rPr>
                <w:sz w:val="22"/>
                <w:szCs w:val="22"/>
                <w:lang w:val="sr-Cyrl-CS"/>
              </w:rPr>
            </w:pPr>
            <w:r>
              <w:rPr>
                <w:sz w:val="22"/>
                <w:szCs w:val="22"/>
                <w:lang w:val="sr-Cyrl-CS"/>
              </w:rPr>
              <w:t>Месо јунеће-120 гр</w:t>
            </w:r>
          </w:p>
          <w:p>
            <w:pPr>
              <w:rPr>
                <w:sz w:val="22"/>
                <w:szCs w:val="22"/>
                <w:lang w:val="sr-Cyrl-CS"/>
              </w:rPr>
            </w:pPr>
            <w:r>
              <w:rPr>
                <w:sz w:val="22"/>
                <w:szCs w:val="22"/>
                <w:lang w:val="sr-Cyrl-CS"/>
              </w:rPr>
              <w:t>Салата150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Пудинг-200гр</w:t>
            </w:r>
          </w:p>
          <w:p>
            <w:pPr>
              <w:jc w:val="both"/>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Млеко-2 дцл</w:t>
            </w:r>
          </w:p>
          <w:p>
            <w:pPr>
              <w:rPr>
                <w:sz w:val="22"/>
                <w:szCs w:val="22"/>
                <w:lang w:val="sr-Cyrl-CS"/>
              </w:rPr>
            </w:pPr>
            <w:r>
              <w:rPr>
                <w:sz w:val="22"/>
                <w:szCs w:val="22"/>
                <w:lang w:val="sr-Cyrl-CS"/>
              </w:rPr>
              <w:t>Пројаница- 3 ком -</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УТОРАК</w:t>
            </w:r>
            <w:r>
              <w:rPr>
                <w:sz w:val="22"/>
                <w:szCs w:val="22"/>
              </w:rPr>
              <w:t xml:space="preserve">  </w:t>
            </w:r>
          </w:p>
          <w:p>
            <w:pPr>
              <w:rPr>
                <w:sz w:val="22"/>
                <w:szCs w:val="22"/>
              </w:rPr>
            </w:pPr>
            <w:r>
              <w:rPr>
                <w:sz w:val="22"/>
                <w:szCs w:val="22"/>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Сухомеснато – 120гр</w:t>
            </w:r>
          </w:p>
          <w:p>
            <w:pPr>
              <w:rPr>
                <w:sz w:val="22"/>
                <w:szCs w:val="22"/>
                <w:lang w:val="sr-Cyrl-CS"/>
              </w:rPr>
            </w:pPr>
            <w:r>
              <w:rPr>
                <w:sz w:val="22"/>
                <w:szCs w:val="22"/>
                <w:lang w:val="sr-Cyrl-CS"/>
              </w:rPr>
              <w:t>Качкаваљ – 50гр</w:t>
            </w:r>
          </w:p>
          <w:p>
            <w:pPr>
              <w:rPr>
                <w:sz w:val="22"/>
                <w:szCs w:val="22"/>
                <w:lang w:val="sr-Cyrl-CS"/>
              </w:rPr>
            </w:pPr>
            <w:r>
              <w:rPr>
                <w:sz w:val="22"/>
                <w:szCs w:val="22"/>
                <w:lang w:val="sr-Cyrl-CS"/>
              </w:rPr>
              <w:t>Кувана јаја 1 ком</w:t>
            </w:r>
          </w:p>
          <w:p>
            <w:pPr>
              <w:rPr>
                <w:sz w:val="22"/>
                <w:szCs w:val="22"/>
                <w:lang w:val="sr-Cyrl-CS"/>
              </w:rPr>
            </w:pPr>
            <w:r>
              <w:rPr>
                <w:sz w:val="22"/>
                <w:szCs w:val="22"/>
                <w:lang w:val="sr-Cyrl-CS"/>
              </w:rPr>
              <w:t xml:space="preserve">Кечап </w:t>
            </w:r>
          </w:p>
          <w:p>
            <w:pPr>
              <w:rPr>
                <w:sz w:val="22"/>
                <w:szCs w:val="22"/>
                <w:lang w:val="sr-Cyrl-CS"/>
              </w:rPr>
            </w:pP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Пасуљ чорбаст- 200гр</w:t>
            </w:r>
          </w:p>
          <w:p>
            <w:pPr>
              <w:rPr>
                <w:sz w:val="22"/>
                <w:szCs w:val="22"/>
                <w:lang w:val="sr-Cyrl-CS"/>
              </w:rPr>
            </w:pPr>
            <w:r>
              <w:rPr>
                <w:sz w:val="22"/>
                <w:szCs w:val="22"/>
                <w:lang w:val="sr-Cyrl-CS"/>
              </w:rPr>
              <w:t>Купус салата- 120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Гриз </w:t>
            </w:r>
            <w:r>
              <w:rPr>
                <w:sz w:val="22"/>
                <w:szCs w:val="22"/>
                <w:lang w:val="sr-Latn-CS"/>
              </w:rPr>
              <w:t>– 200 gr</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Шпагете са месом- 200гр </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СРЕДА</w:t>
            </w:r>
            <w:r>
              <w:rPr>
                <w:sz w:val="22"/>
                <w:szCs w:val="22"/>
              </w:rPr>
              <w:t xml:space="preserve"> </w:t>
            </w:r>
          </w:p>
          <w:p>
            <w:pPr>
              <w:rPr>
                <w:sz w:val="22"/>
                <w:szCs w:val="22"/>
              </w:rPr>
            </w:pPr>
          </w:p>
          <w:p>
            <w:pPr>
              <w:rPr>
                <w:sz w:val="22"/>
                <w:szCs w:val="22"/>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Паштета- 75 гр</w:t>
            </w:r>
          </w:p>
          <w:p>
            <w:pPr>
              <w:rPr>
                <w:sz w:val="22"/>
                <w:szCs w:val="22"/>
                <w:lang w:val="sr-Cyrl-CS"/>
              </w:rPr>
            </w:pPr>
            <w:r>
              <w:rPr>
                <w:sz w:val="22"/>
                <w:szCs w:val="22"/>
                <w:lang w:val="sr-Cyrl-CS"/>
              </w:rPr>
              <w:t>Јогурт -80 гр</w:t>
            </w:r>
          </w:p>
          <w:p>
            <w:pPr>
              <w:rPr>
                <w:sz w:val="22"/>
                <w:szCs w:val="22"/>
                <w:lang w:val="sr-Cyrl-CS"/>
              </w:rPr>
            </w:pPr>
            <w:r>
              <w:rPr>
                <w:sz w:val="22"/>
                <w:szCs w:val="22"/>
                <w:lang w:val="sr-Cyrl-CS"/>
              </w:rPr>
              <w:t>Хлеб</w:t>
            </w:r>
          </w:p>
          <w:p>
            <w:pPr>
              <w:rPr>
                <w:sz w:val="22"/>
                <w:szCs w:val="22"/>
                <w:lang w:val="sr-Cyrl-CS"/>
              </w:rPr>
            </w:pP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Пилетина-150 гр</w:t>
            </w:r>
          </w:p>
          <w:p>
            <w:pPr>
              <w:rPr>
                <w:sz w:val="22"/>
                <w:szCs w:val="22"/>
                <w:lang w:val="sr-Cyrl-CS"/>
              </w:rPr>
            </w:pPr>
            <w:r>
              <w:rPr>
                <w:sz w:val="22"/>
                <w:szCs w:val="22"/>
                <w:lang w:val="sr-Cyrl-CS"/>
              </w:rPr>
              <w:t>Пекарски кромпир-100гр</w:t>
            </w:r>
          </w:p>
          <w:p>
            <w:pPr>
              <w:rPr>
                <w:sz w:val="22"/>
                <w:szCs w:val="22"/>
                <w:lang w:val="sr-Cyrl-CS"/>
              </w:rPr>
            </w:pPr>
            <w:r>
              <w:rPr>
                <w:sz w:val="22"/>
                <w:szCs w:val="22"/>
                <w:lang w:val="sr-Cyrl-CS"/>
              </w:rPr>
              <w:t>Супа- 2 дц</w:t>
            </w:r>
          </w:p>
          <w:p>
            <w:pPr>
              <w:rPr>
                <w:sz w:val="22"/>
                <w:szCs w:val="22"/>
                <w:lang w:val="sr-Cyrl-CS"/>
              </w:rPr>
            </w:pPr>
            <w:r>
              <w:rPr>
                <w:sz w:val="22"/>
                <w:szCs w:val="22"/>
                <w:lang w:val="sr-Cyrl-CS"/>
              </w:rPr>
              <w:t>Салата кисели краставци-150гр</w:t>
            </w:r>
          </w:p>
          <w:p>
            <w:pPr>
              <w:rPr>
                <w:color w:val="auto"/>
                <w:sz w:val="22"/>
                <w:szCs w:val="22"/>
                <w:lang w:val="sr-Cyrl-CS"/>
              </w:rPr>
            </w:pPr>
            <w:r>
              <w:rPr>
                <w:sz w:val="22"/>
                <w:szCs w:val="22"/>
                <w:lang w:val="sr-Cyrl-CS"/>
              </w:rPr>
              <w:t xml:space="preserve">Колач </w:t>
            </w:r>
            <w:r>
              <w:rPr>
                <w:sz w:val="22"/>
                <w:szCs w:val="22"/>
                <w:lang w:val="sr-Latn-CS"/>
              </w:rPr>
              <w:t xml:space="preserve"> – 200gr </w:t>
            </w:r>
            <w:r>
              <w:rPr>
                <w:sz w:val="22"/>
                <w:szCs w:val="22"/>
                <w:lang w:val="sr-Cyrl-CS"/>
              </w:rPr>
              <w:t xml:space="preserve"> </w:t>
            </w:r>
          </w:p>
          <w:p>
            <w:pPr>
              <w:rPr>
                <w:sz w:val="22"/>
                <w:szCs w:val="22"/>
                <w:lang w:val="sr-Cyrl-CS"/>
              </w:rPr>
            </w:pPr>
            <w:r>
              <w:rPr>
                <w:sz w:val="22"/>
                <w:szCs w:val="22"/>
                <w:lang w:val="sr-Cyrl-CS"/>
              </w:rPr>
              <w:t xml:space="preserve"> </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Кисело млеко- 1 чаша </w:t>
            </w:r>
          </w:p>
          <w:p>
            <w:pPr>
              <w:rPr>
                <w:sz w:val="22"/>
                <w:szCs w:val="22"/>
                <w:lang w:val="sr-Cyrl-CS"/>
              </w:rPr>
            </w:pPr>
            <w:r>
              <w:rPr>
                <w:sz w:val="22"/>
                <w:szCs w:val="22"/>
                <w:lang w:val="sr-Cyrl-CS"/>
              </w:rPr>
              <w:t xml:space="preserve">Пужићи са сиром – 3 ком </w:t>
            </w:r>
          </w:p>
          <w:p>
            <w:pPr>
              <w:rPr>
                <w:sz w:val="22"/>
                <w:szCs w:val="22"/>
                <w:lang w:val="sr-Cyrl-CS"/>
              </w:rPr>
            </w:pPr>
            <w:r>
              <w:rPr>
                <w:sz w:val="22"/>
                <w:szCs w:val="22"/>
                <w:lang w:val="sr-Cyrl-CS"/>
              </w:rPr>
              <w:t>Пудинг</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ЧЕТВРТАК</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Бурек-  ¼</w:t>
            </w:r>
          </w:p>
          <w:p>
            <w:pPr>
              <w:rPr>
                <w:sz w:val="22"/>
                <w:szCs w:val="22"/>
                <w:lang w:val="sr-Cyrl-CS"/>
              </w:rPr>
            </w:pPr>
            <w:r>
              <w:rPr>
                <w:sz w:val="22"/>
                <w:szCs w:val="22"/>
                <w:lang w:val="sr-Cyrl-CS"/>
              </w:rPr>
              <w:t>Јогурт- 80 гр</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Супа- 2 дц</w:t>
            </w:r>
          </w:p>
          <w:p>
            <w:pPr>
              <w:rPr>
                <w:sz w:val="22"/>
                <w:szCs w:val="22"/>
                <w:lang w:val="sr-Cyrl-CS"/>
              </w:rPr>
            </w:pPr>
            <w:r>
              <w:rPr>
                <w:sz w:val="22"/>
                <w:szCs w:val="22"/>
                <w:lang w:val="sr-Cyrl-CS"/>
              </w:rPr>
              <w:t>Ђувеч без меса</w:t>
            </w:r>
          </w:p>
          <w:p>
            <w:pPr>
              <w:rPr>
                <w:sz w:val="22"/>
                <w:szCs w:val="22"/>
                <w:lang w:val="sr-Cyrl-CS"/>
              </w:rPr>
            </w:pPr>
            <w:r>
              <w:rPr>
                <w:sz w:val="22"/>
                <w:szCs w:val="22"/>
                <w:lang w:val="sr-Cyrl-CS"/>
              </w:rPr>
              <w:t>Салата – сезонска Хлеб</w:t>
            </w:r>
          </w:p>
          <w:p>
            <w:pPr>
              <w:rPr>
                <w:sz w:val="22"/>
                <w:szCs w:val="22"/>
                <w:lang w:val="sr-Cyrl-CS"/>
              </w:rPr>
            </w:pPr>
            <w:r>
              <w:rPr>
                <w:sz w:val="22"/>
                <w:szCs w:val="22"/>
                <w:lang w:val="sr-Cyrl-CS"/>
              </w:rPr>
              <w:t>Сутлијаш</w:t>
            </w:r>
            <w:r>
              <w:rPr>
                <w:sz w:val="22"/>
                <w:szCs w:val="22"/>
                <w:lang w:val="sr-Latn-CS"/>
              </w:rPr>
              <w:t xml:space="preserve">– 200gr </w:t>
            </w:r>
            <w:r>
              <w:rPr>
                <w:sz w:val="22"/>
                <w:szCs w:val="22"/>
                <w:lang w:val="sr-Cyrl-CS"/>
              </w:rPr>
              <w:t xml:space="preserve">  </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Сатараш – 200гр</w:t>
            </w:r>
          </w:p>
          <w:p>
            <w:pPr>
              <w:rPr>
                <w:sz w:val="22"/>
                <w:szCs w:val="22"/>
                <w:lang w:val="sr-Cyrl-CS"/>
              </w:rPr>
            </w:pPr>
            <w:r>
              <w:rPr>
                <w:sz w:val="22"/>
                <w:szCs w:val="22"/>
                <w:lang w:val="sr-Cyrl-CS"/>
              </w:rPr>
              <w:t>Сир- 50 гр</w:t>
            </w:r>
          </w:p>
          <w:p>
            <w:pPr>
              <w:rPr>
                <w:sz w:val="22"/>
                <w:szCs w:val="22"/>
                <w:lang w:val="sr-Cyrl-CS"/>
              </w:rPr>
            </w:pPr>
          </w:p>
          <w:p>
            <w:pPr>
              <w:rPr>
                <w:sz w:val="22"/>
                <w:szCs w:val="22"/>
                <w:lang w:val="sr-Cyrl-CS"/>
              </w:rPr>
            </w:pPr>
            <w:r>
              <w:rPr>
                <w:sz w:val="22"/>
                <w:szCs w:val="22"/>
                <w:lang w:val="sr-Cyrl-CS"/>
              </w:rPr>
              <w:t>Хлеб</w:t>
            </w:r>
          </w:p>
          <w:p>
            <w:pPr>
              <w:rPr>
                <w:sz w:val="22"/>
                <w:szCs w:val="22"/>
                <w:lang w:val="sr-Cyrl-CS"/>
              </w:rPr>
            </w:pPr>
          </w:p>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ПЕТАК</w:t>
            </w:r>
            <w:r>
              <w:rPr>
                <w:sz w:val="22"/>
                <w:szCs w:val="22"/>
              </w:rPr>
              <w:t>.</w:t>
            </w:r>
          </w:p>
          <w:p>
            <w:pPr>
              <w:rPr>
                <w:sz w:val="22"/>
                <w:szCs w:val="22"/>
                <w:lang w:val="sr-Cyrl-CS"/>
              </w:rPr>
            </w:pPr>
          </w:p>
          <w:p>
            <w:pPr>
              <w:rPr>
                <w:sz w:val="22"/>
                <w:szCs w:val="22"/>
                <w:lang w:val="sr-Cyrl-CS"/>
              </w:rPr>
            </w:pPr>
          </w:p>
          <w:p>
            <w:pPr>
              <w:rPr>
                <w:sz w:val="22"/>
                <w:szCs w:val="22"/>
                <w:lang w:val="sr-Cyrl-CS"/>
              </w:rPr>
            </w:pPr>
          </w:p>
          <w:p>
            <w:pPr>
              <w:rPr>
                <w:sz w:val="22"/>
                <w:szCs w:val="22"/>
                <w:lang w:val="sr-Cyrl-CS"/>
              </w:rPr>
            </w:pP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Мекике-3 ком</w:t>
            </w:r>
          </w:p>
          <w:p>
            <w:pPr>
              <w:rPr>
                <w:sz w:val="22"/>
                <w:szCs w:val="22"/>
                <w:lang w:val="sr-Cyrl-CS"/>
              </w:rPr>
            </w:pPr>
            <w:r>
              <w:rPr>
                <w:sz w:val="22"/>
                <w:szCs w:val="22"/>
                <w:lang w:val="sr-Cyrl-CS"/>
              </w:rPr>
              <w:t>Еуро-крем-100 гр</w:t>
            </w:r>
          </w:p>
          <w:p>
            <w:pPr>
              <w:rPr>
                <w:sz w:val="22"/>
                <w:szCs w:val="22"/>
                <w:lang w:val="sr-Cyrl-CS"/>
              </w:rPr>
            </w:pPr>
            <w:r>
              <w:rPr>
                <w:sz w:val="22"/>
                <w:szCs w:val="22"/>
                <w:lang w:val="sr-Cyrl-CS"/>
              </w:rPr>
              <w:t>Млеко 2 дл</w:t>
            </w: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Пире-100гр</w:t>
            </w:r>
          </w:p>
          <w:p>
            <w:pPr>
              <w:rPr>
                <w:sz w:val="22"/>
                <w:szCs w:val="22"/>
                <w:lang w:val="sr-Cyrl-CS"/>
              </w:rPr>
            </w:pPr>
            <w:r>
              <w:rPr>
                <w:sz w:val="22"/>
                <w:szCs w:val="22"/>
                <w:lang w:val="sr-Cyrl-CS"/>
              </w:rPr>
              <w:t>Гулаш- 100гр</w:t>
            </w:r>
          </w:p>
          <w:p>
            <w:pPr>
              <w:rPr>
                <w:sz w:val="22"/>
                <w:szCs w:val="22"/>
                <w:lang w:val="sr-Cyrl-CS"/>
              </w:rPr>
            </w:pPr>
            <w:r>
              <w:rPr>
                <w:sz w:val="22"/>
                <w:szCs w:val="22"/>
                <w:lang w:val="sr-Cyrl-CS"/>
              </w:rPr>
              <w:t>Сир -50гр</w:t>
            </w:r>
          </w:p>
          <w:p>
            <w:pPr>
              <w:rPr>
                <w:sz w:val="22"/>
                <w:szCs w:val="22"/>
                <w:lang w:val="sr-Cyrl-CS"/>
              </w:rPr>
            </w:pPr>
            <w:r>
              <w:rPr>
                <w:sz w:val="22"/>
                <w:szCs w:val="22"/>
                <w:lang w:val="sr-Cyrl-CS"/>
              </w:rPr>
              <w:t xml:space="preserve">Хлеб </w:t>
            </w:r>
          </w:p>
          <w:p>
            <w:pPr>
              <w:rPr>
                <w:sz w:val="22"/>
                <w:szCs w:val="22"/>
                <w:lang w:val="sr-Cyrl-CS"/>
              </w:rPr>
            </w:pPr>
            <w:r>
              <w:rPr>
                <w:sz w:val="22"/>
                <w:szCs w:val="22"/>
                <w:lang w:val="sr-Cyrl-CS"/>
              </w:rPr>
              <w:t>Колач - 200гр</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Пица- 200гр</w:t>
            </w:r>
          </w:p>
          <w:p>
            <w:pPr>
              <w:rPr>
                <w:sz w:val="22"/>
                <w:szCs w:val="22"/>
                <w:lang w:val="sr-Cyrl-CS"/>
              </w:rPr>
            </w:pPr>
            <w:r>
              <w:rPr>
                <w:sz w:val="22"/>
                <w:szCs w:val="22"/>
                <w:lang w:val="sr-Cyrl-CS"/>
              </w:rPr>
              <w:t>Кечап- 50 мл</w:t>
            </w:r>
          </w:p>
          <w:p>
            <w:pPr>
              <w:rPr>
                <w:sz w:val="22"/>
                <w:szCs w:val="22"/>
                <w:lang w:val="sr-Cyrl-CS"/>
              </w:rPr>
            </w:pPr>
            <w:r>
              <w:rPr>
                <w:sz w:val="22"/>
                <w:szCs w:val="22"/>
                <w:lang w:val="sr-Cyrl-CS"/>
              </w:rPr>
              <w:t>Јогурт- 0, 180 дцл</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СУБОТА</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Виршле- 3 ком</w:t>
            </w:r>
          </w:p>
          <w:p>
            <w:pPr>
              <w:rPr>
                <w:sz w:val="22"/>
                <w:szCs w:val="22"/>
                <w:lang w:val="sr-Cyrl-CS"/>
              </w:rPr>
            </w:pPr>
            <w:r>
              <w:rPr>
                <w:sz w:val="22"/>
                <w:szCs w:val="22"/>
                <w:lang w:val="sr-Cyrl-CS"/>
              </w:rPr>
              <w:t>Јогурт-80гф</w:t>
            </w:r>
          </w:p>
          <w:p>
            <w:pPr>
              <w:rPr>
                <w:sz w:val="22"/>
                <w:szCs w:val="22"/>
                <w:lang w:val="sr-Cyrl-CS"/>
              </w:rPr>
            </w:pPr>
            <w:r>
              <w:rPr>
                <w:sz w:val="22"/>
                <w:szCs w:val="22"/>
                <w:lang w:val="sr-Cyrl-CS"/>
              </w:rPr>
              <w:t>Сенф- 25 гр</w:t>
            </w:r>
          </w:p>
          <w:p>
            <w:pPr>
              <w:rPr>
                <w:sz w:val="22"/>
                <w:szCs w:val="22"/>
                <w:lang w:val="sr-Cyrl-CS"/>
              </w:rPr>
            </w:pPr>
            <w:r>
              <w:rPr>
                <w:sz w:val="22"/>
                <w:szCs w:val="22"/>
                <w:lang w:val="sr-Cyrl-CS"/>
              </w:rPr>
              <w:t xml:space="preserve">Зденка- 1 ком </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Чорба од поврћа-2 дц</w:t>
            </w:r>
          </w:p>
          <w:p>
            <w:pPr>
              <w:rPr>
                <w:sz w:val="22"/>
                <w:szCs w:val="22"/>
                <w:lang w:val="sr-Cyrl-CS"/>
              </w:rPr>
            </w:pPr>
            <w:r>
              <w:rPr>
                <w:sz w:val="22"/>
                <w:szCs w:val="22"/>
                <w:lang w:val="sr-Cyrl-CS"/>
              </w:rPr>
              <w:t>Сарма-200гр</w:t>
            </w:r>
          </w:p>
          <w:p>
            <w:pPr>
              <w:rPr>
                <w:sz w:val="22"/>
                <w:szCs w:val="22"/>
                <w:lang w:val="sr-Cyrl-CS"/>
              </w:rPr>
            </w:pPr>
            <w:r>
              <w:rPr>
                <w:sz w:val="22"/>
                <w:szCs w:val="22"/>
                <w:lang w:val="sr-Cyrl-CS"/>
              </w:rPr>
              <w:t>Сир- 50 гр</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Сок </w:t>
            </w:r>
            <w:r>
              <w:rPr>
                <w:sz w:val="22"/>
                <w:szCs w:val="22"/>
                <w:lang w:val="sr-Latn-CS"/>
              </w:rPr>
              <w:t>-2 dcl</w:t>
            </w: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Млеко- 2 дцл </w:t>
            </w:r>
          </w:p>
          <w:p>
            <w:pPr>
              <w:rPr>
                <w:sz w:val="22"/>
                <w:szCs w:val="22"/>
                <w:lang w:val="sr-Cyrl-CS"/>
              </w:rPr>
            </w:pPr>
            <w:r>
              <w:rPr>
                <w:sz w:val="22"/>
                <w:szCs w:val="22"/>
                <w:lang w:val="sr-Cyrl-CS"/>
              </w:rPr>
              <w:t xml:space="preserve">Крофна- 3 ком </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НЕДЕЉА</w:t>
            </w:r>
            <w:r>
              <w:rPr>
                <w:sz w:val="22"/>
                <w:szCs w:val="22"/>
              </w:rPr>
              <w:t xml:space="preserve">  </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Пржена јаја-3 ком</w:t>
            </w:r>
          </w:p>
          <w:p>
            <w:pPr>
              <w:rPr>
                <w:sz w:val="22"/>
                <w:szCs w:val="22"/>
                <w:lang w:val="sr-Cyrl-CS"/>
              </w:rPr>
            </w:pPr>
            <w:r>
              <w:rPr>
                <w:sz w:val="22"/>
                <w:szCs w:val="22"/>
                <w:lang w:val="sr-Cyrl-CS"/>
              </w:rPr>
              <w:t>Сир-50гр</w:t>
            </w:r>
          </w:p>
          <w:p>
            <w:pPr>
              <w:rPr>
                <w:sz w:val="22"/>
                <w:szCs w:val="22"/>
                <w:lang w:val="sr-Cyrl-CS"/>
              </w:rPr>
            </w:pPr>
            <w:r>
              <w:rPr>
                <w:sz w:val="22"/>
                <w:szCs w:val="22"/>
                <w:lang w:val="sr-Cyrl-CS"/>
              </w:rPr>
              <w:t>Ајвар- 50 гр</w:t>
            </w:r>
          </w:p>
          <w:p>
            <w:pPr>
              <w:rPr>
                <w:sz w:val="22"/>
                <w:szCs w:val="22"/>
              </w:rPr>
            </w:pPr>
            <w:r>
              <w:rPr>
                <w:sz w:val="22"/>
                <w:szCs w:val="22"/>
                <w:lang w:val="sr-Cyrl-CS"/>
              </w:rPr>
              <w:t>Сок 2 дл</w:t>
            </w:r>
          </w:p>
          <w:p>
            <w:pPr>
              <w:rPr>
                <w:sz w:val="22"/>
                <w:szCs w:val="22"/>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кнедле</w:t>
            </w:r>
          </w:p>
          <w:p>
            <w:pPr>
              <w:rPr>
                <w:sz w:val="22"/>
                <w:szCs w:val="22"/>
                <w:lang w:val="sr-Cyrl-CS"/>
              </w:rPr>
            </w:pPr>
            <w:r>
              <w:rPr>
                <w:sz w:val="22"/>
                <w:szCs w:val="22"/>
                <w:lang w:val="sr-Cyrl-CS"/>
              </w:rPr>
              <w:t>Подварак</w:t>
            </w:r>
          </w:p>
          <w:p>
            <w:pPr>
              <w:rPr>
                <w:color w:val="auto"/>
                <w:sz w:val="22"/>
                <w:szCs w:val="22"/>
                <w:lang w:val="sr-Cyrl-CS"/>
              </w:rPr>
            </w:pPr>
            <w:r>
              <w:rPr>
                <w:sz w:val="22"/>
                <w:szCs w:val="22"/>
                <w:lang w:val="sr-Cyrl-CS"/>
              </w:rPr>
              <w:t>Свињско месо Проја</w:t>
            </w:r>
          </w:p>
          <w:p>
            <w:pPr>
              <w:rPr>
                <w:sz w:val="22"/>
                <w:szCs w:val="22"/>
                <w:lang w:val="sr-Latn-CS"/>
              </w:rPr>
            </w:pPr>
            <w:r>
              <w:rPr>
                <w:sz w:val="22"/>
                <w:szCs w:val="22"/>
                <w:lang w:val="sr-Cyrl-CS"/>
              </w:rPr>
              <w:t>Колач</w:t>
            </w:r>
            <w:r>
              <w:rPr>
                <w:sz w:val="22"/>
                <w:szCs w:val="22"/>
                <w:lang w:val="sr-Latn-CS"/>
              </w:rPr>
              <w:t xml:space="preserve">- 150 gr </w:t>
            </w:r>
          </w:p>
          <w:p>
            <w:pPr>
              <w:rPr>
                <w:sz w:val="22"/>
                <w:szCs w:val="22"/>
                <w:lang w:val="sr-Cyrl-CS"/>
              </w:rPr>
            </w:pPr>
            <w:r>
              <w:rPr>
                <w:sz w:val="22"/>
                <w:szCs w:val="22"/>
                <w:lang w:val="sr-Cyrl-CS"/>
              </w:rPr>
              <w:t xml:space="preserve">Сок </w:t>
            </w:r>
            <w:r>
              <w:rPr>
                <w:sz w:val="22"/>
                <w:szCs w:val="22"/>
                <w:lang w:val="sr-Latn-CS"/>
              </w:rPr>
              <w:t>-2 dcl</w:t>
            </w:r>
          </w:p>
          <w:p>
            <w:pPr>
              <w:rPr>
                <w:sz w:val="22"/>
                <w:szCs w:val="22"/>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Јогурт- 0,180 гр</w:t>
            </w:r>
          </w:p>
          <w:p>
            <w:pPr>
              <w:rPr>
                <w:color w:val="auto"/>
                <w:sz w:val="22"/>
                <w:szCs w:val="22"/>
                <w:lang w:val="sr-Cyrl-CS"/>
              </w:rPr>
            </w:pPr>
            <w:r>
              <w:rPr>
                <w:sz w:val="22"/>
                <w:szCs w:val="22"/>
                <w:lang w:val="sr-Cyrl-CS"/>
              </w:rPr>
              <w:t xml:space="preserve">Пита са сиром-3 ком по 100 гр </w:t>
            </w:r>
          </w:p>
          <w:p>
            <w:pPr>
              <w:rPr>
                <w:sz w:val="22"/>
                <w:szCs w:val="22"/>
                <w:lang w:val="sr-Cyrl-CS"/>
              </w:rPr>
            </w:pP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 xml:space="preserve">ПОНЕДЕЉАК </w:t>
            </w:r>
          </w:p>
          <w:p>
            <w:pPr>
              <w:rPr>
                <w:sz w:val="22"/>
                <w:szCs w:val="22"/>
                <w:lang w:val="sr-Cyrl-CS"/>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Путер кифле - 3 ком</w:t>
            </w:r>
          </w:p>
          <w:p>
            <w:pPr>
              <w:rPr>
                <w:sz w:val="22"/>
                <w:szCs w:val="22"/>
                <w:lang w:val="sr-Cyrl-CS"/>
              </w:rPr>
            </w:pPr>
            <w:r>
              <w:rPr>
                <w:sz w:val="22"/>
                <w:szCs w:val="22"/>
                <w:lang w:val="sr-Cyrl-CS"/>
              </w:rPr>
              <w:t xml:space="preserve">Чок.млеко </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Запржена боранија- 150 гр</w:t>
            </w:r>
          </w:p>
          <w:p>
            <w:pPr>
              <w:rPr>
                <w:sz w:val="22"/>
                <w:szCs w:val="22"/>
                <w:lang w:val="sr-Cyrl-CS"/>
              </w:rPr>
            </w:pPr>
            <w:r>
              <w:rPr>
                <w:sz w:val="22"/>
                <w:szCs w:val="22"/>
                <w:lang w:val="sr-Cyrl-CS"/>
              </w:rPr>
              <w:t>Шницла- 150 гргр Хлеб</w:t>
            </w:r>
            <w:r>
              <w:rPr>
                <w:sz w:val="22"/>
                <w:szCs w:val="22"/>
              </w:rPr>
              <w:t>,</w:t>
            </w:r>
          </w:p>
          <w:p>
            <w:pPr>
              <w:rPr>
                <w:sz w:val="22"/>
                <w:szCs w:val="22"/>
                <w:lang w:val="sr-Cyrl-CS"/>
              </w:rPr>
            </w:pPr>
            <w:r>
              <w:rPr>
                <w:sz w:val="22"/>
                <w:szCs w:val="22"/>
              </w:rPr>
              <w:t>Салата</w:t>
            </w:r>
            <w:r>
              <w:rPr>
                <w:sz w:val="22"/>
                <w:szCs w:val="22"/>
                <w:lang w:val="sr-Cyrl-CS"/>
              </w:rPr>
              <w:t>-цвекла- 80 гр</w:t>
            </w:r>
          </w:p>
          <w:p>
            <w:pPr>
              <w:rPr>
                <w:sz w:val="22"/>
                <w:szCs w:val="22"/>
                <w:lang w:val="sr-Cyrl-CS"/>
              </w:rPr>
            </w:pPr>
            <w:r>
              <w:rPr>
                <w:sz w:val="22"/>
                <w:szCs w:val="22"/>
                <w:lang w:val="sr-Cyrl-CS"/>
              </w:rPr>
              <w:t xml:space="preserve">Кох </w:t>
            </w:r>
            <w:r>
              <w:rPr>
                <w:sz w:val="22"/>
                <w:szCs w:val="22"/>
                <w:lang w:val="sr-Latn-CS"/>
              </w:rPr>
              <w:t>-200gr</w:t>
            </w:r>
          </w:p>
          <w:p>
            <w:pPr>
              <w:jc w:val="both"/>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Омлет са јајима -200гр</w:t>
            </w:r>
          </w:p>
          <w:p>
            <w:pPr>
              <w:rPr>
                <w:sz w:val="22"/>
                <w:szCs w:val="22"/>
                <w:lang w:val="sr-Cyrl-CS"/>
              </w:rPr>
            </w:pPr>
            <w:r>
              <w:rPr>
                <w:sz w:val="22"/>
                <w:szCs w:val="22"/>
                <w:lang w:val="sr-Cyrl-CS"/>
              </w:rPr>
              <w:t>Јогурт-0,180 гр</w:t>
            </w:r>
          </w:p>
          <w:p>
            <w:pPr>
              <w:rPr>
                <w:sz w:val="22"/>
                <w:szCs w:val="22"/>
                <w:lang w:val="sr-Cyrl-CS"/>
              </w:rPr>
            </w:pP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УТОРАК</w:t>
            </w:r>
            <w:r>
              <w:rPr>
                <w:sz w:val="22"/>
                <w:szCs w:val="22"/>
              </w:rPr>
              <w:t xml:space="preserve">  </w:t>
            </w:r>
          </w:p>
          <w:p>
            <w:pPr>
              <w:rPr>
                <w:sz w:val="22"/>
                <w:szCs w:val="22"/>
              </w:rPr>
            </w:pPr>
            <w:r>
              <w:rPr>
                <w:sz w:val="22"/>
                <w:szCs w:val="22"/>
              </w:rPr>
              <w:t>.</w:t>
            </w: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Маслац-50 гр</w:t>
            </w:r>
          </w:p>
          <w:p>
            <w:pPr>
              <w:rPr>
                <w:sz w:val="22"/>
                <w:szCs w:val="22"/>
                <w:lang w:val="sr-Cyrl-CS"/>
              </w:rPr>
            </w:pPr>
            <w:r>
              <w:rPr>
                <w:sz w:val="22"/>
                <w:szCs w:val="22"/>
                <w:lang w:val="sr-Cyrl-CS"/>
              </w:rPr>
              <w:t>џем-50 гр</w:t>
            </w:r>
          </w:p>
          <w:p>
            <w:pPr>
              <w:rPr>
                <w:sz w:val="22"/>
                <w:szCs w:val="22"/>
              </w:rPr>
            </w:pPr>
            <w:r>
              <w:rPr>
                <w:sz w:val="22"/>
                <w:szCs w:val="22"/>
                <w:lang w:val="sr-Cyrl-CS"/>
              </w:rPr>
              <w:t>млеко  – 2 дц</w:t>
            </w:r>
          </w:p>
          <w:p>
            <w:pPr>
              <w:rPr>
                <w:sz w:val="22"/>
                <w:szCs w:val="22"/>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Сладак купус-200гр</w:t>
            </w:r>
          </w:p>
          <w:p>
            <w:pPr>
              <w:rPr>
                <w:sz w:val="22"/>
                <w:szCs w:val="22"/>
                <w:lang w:val="sr-Cyrl-CS"/>
              </w:rPr>
            </w:pPr>
            <w:r>
              <w:rPr>
                <w:sz w:val="22"/>
                <w:szCs w:val="22"/>
                <w:lang w:val="sr-Cyrl-CS"/>
              </w:rPr>
              <w:t xml:space="preserve">Јунеће месо -120 гр </w:t>
            </w:r>
          </w:p>
          <w:p>
            <w:pPr>
              <w:rPr>
                <w:sz w:val="22"/>
                <w:szCs w:val="22"/>
              </w:rPr>
            </w:pPr>
            <w:r>
              <w:rPr>
                <w:sz w:val="22"/>
                <w:szCs w:val="22"/>
                <w:lang w:val="sr-Cyrl-CS"/>
              </w:rPr>
              <w:t xml:space="preserve">Хлеб, </w:t>
            </w:r>
          </w:p>
          <w:p>
            <w:pPr>
              <w:rPr>
                <w:sz w:val="22"/>
                <w:szCs w:val="22"/>
                <w:lang w:val="sr-Cyrl-CS"/>
              </w:rPr>
            </w:pPr>
            <w:r>
              <w:rPr>
                <w:sz w:val="22"/>
                <w:szCs w:val="22"/>
                <w:lang w:val="sr-Cyrl-CS"/>
              </w:rPr>
              <w:t>Колач – 200гр</w:t>
            </w:r>
          </w:p>
          <w:p>
            <w:pPr>
              <w:rPr>
                <w:sz w:val="22"/>
                <w:szCs w:val="22"/>
              </w:rPr>
            </w:pP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Пљескавица- 150 гр</w:t>
            </w:r>
          </w:p>
          <w:p>
            <w:pPr>
              <w:rPr>
                <w:sz w:val="22"/>
                <w:szCs w:val="22"/>
                <w:lang w:val="sr-Cyrl-CS"/>
              </w:rPr>
            </w:pPr>
            <w:r>
              <w:rPr>
                <w:sz w:val="22"/>
                <w:szCs w:val="22"/>
                <w:lang w:val="sr-Cyrl-CS"/>
              </w:rPr>
              <w:t xml:space="preserve">Лепиња- 200гр </w:t>
            </w:r>
          </w:p>
          <w:p>
            <w:pPr>
              <w:rPr>
                <w:sz w:val="22"/>
                <w:szCs w:val="22"/>
                <w:lang w:val="sr-Cyrl-CS"/>
              </w:rPr>
            </w:pPr>
            <w:r>
              <w:rPr>
                <w:sz w:val="22"/>
                <w:szCs w:val="22"/>
                <w:lang w:val="sr-Cyrl-CS"/>
              </w:rPr>
              <w:t>Кечап -50 мл</w:t>
            </w:r>
          </w:p>
          <w:p>
            <w:pPr>
              <w:rPr>
                <w:sz w:val="22"/>
                <w:szCs w:val="22"/>
                <w:lang w:val="sr-Cyrl-CS"/>
              </w:rPr>
            </w:pPr>
            <w:r>
              <w:rPr>
                <w:sz w:val="22"/>
                <w:szCs w:val="22"/>
                <w:lang w:val="sr-Cyrl-CS"/>
              </w:rPr>
              <w:t xml:space="preserve">Мајонез- 50 мл  </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СРЕДА</w:t>
            </w:r>
            <w:r>
              <w:rPr>
                <w:sz w:val="22"/>
                <w:szCs w:val="22"/>
              </w:rPr>
              <w:t xml:space="preserve"> </w:t>
            </w:r>
          </w:p>
          <w:p>
            <w:pPr>
              <w:rPr>
                <w:sz w:val="22"/>
                <w:szCs w:val="22"/>
              </w:rPr>
            </w:pPr>
          </w:p>
          <w:p>
            <w:pPr>
              <w:rPr>
                <w:sz w:val="22"/>
                <w:szCs w:val="22"/>
              </w:rPr>
            </w:pP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Сардина- 1 ком</w:t>
            </w:r>
          </w:p>
          <w:p>
            <w:pPr>
              <w:rPr>
                <w:sz w:val="22"/>
                <w:szCs w:val="22"/>
                <w:lang w:val="sr-Cyrl-CS"/>
              </w:rPr>
            </w:pPr>
            <w:r>
              <w:rPr>
                <w:sz w:val="22"/>
                <w:szCs w:val="22"/>
                <w:lang w:val="sr-Cyrl-CS"/>
              </w:rPr>
              <w:t>Лук-50 гр</w:t>
            </w:r>
          </w:p>
          <w:p>
            <w:pPr>
              <w:rPr>
                <w:sz w:val="22"/>
                <w:szCs w:val="22"/>
                <w:lang w:val="sr-Cyrl-CS"/>
              </w:rPr>
            </w:pPr>
            <w:r>
              <w:rPr>
                <w:sz w:val="22"/>
                <w:szCs w:val="22"/>
                <w:lang w:val="sr-Cyrl-CS"/>
              </w:rPr>
              <w:t>хлеб</w:t>
            </w: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фида</w:t>
            </w:r>
          </w:p>
          <w:p>
            <w:pPr>
              <w:rPr>
                <w:sz w:val="22"/>
                <w:szCs w:val="22"/>
                <w:lang w:val="sr-Cyrl-CS"/>
              </w:rPr>
            </w:pPr>
            <w:r>
              <w:rPr>
                <w:sz w:val="22"/>
                <w:szCs w:val="22"/>
                <w:lang w:val="sr-Cyrl-CS"/>
              </w:rPr>
              <w:t xml:space="preserve">Барено поврће- 150 гр </w:t>
            </w:r>
          </w:p>
          <w:p>
            <w:pPr>
              <w:rPr>
                <w:color w:val="auto"/>
                <w:sz w:val="22"/>
                <w:szCs w:val="22"/>
                <w:lang w:val="sr-Cyrl-CS"/>
              </w:rPr>
            </w:pPr>
            <w:r>
              <w:rPr>
                <w:sz w:val="22"/>
                <w:szCs w:val="22"/>
                <w:lang w:val="sr-Cyrl-CS"/>
              </w:rPr>
              <w:t xml:space="preserve">Пилетина- 120 гр </w:t>
            </w:r>
          </w:p>
          <w:p>
            <w:pPr>
              <w:rPr>
                <w:sz w:val="22"/>
                <w:szCs w:val="22"/>
                <w:lang w:val="sr-Cyrl-CS"/>
              </w:rPr>
            </w:pPr>
            <w:r>
              <w:rPr>
                <w:sz w:val="22"/>
                <w:szCs w:val="22"/>
                <w:lang w:val="sr-Cyrl-CS"/>
              </w:rPr>
              <w:t xml:space="preserve">Хлеб </w:t>
            </w:r>
          </w:p>
          <w:p>
            <w:pPr>
              <w:rPr>
                <w:sz w:val="22"/>
                <w:szCs w:val="22"/>
                <w:lang w:val="sr-Cyrl-CS"/>
              </w:rPr>
            </w:pPr>
            <w:r>
              <w:rPr>
                <w:sz w:val="22"/>
                <w:szCs w:val="22"/>
                <w:lang w:val="sr-Cyrl-CS"/>
              </w:rPr>
              <w:t>Колач – 200гр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p>
          <w:p>
            <w:pPr>
              <w:rPr>
                <w:sz w:val="22"/>
                <w:szCs w:val="22"/>
                <w:lang w:val="sr-Cyrl-CS"/>
              </w:rPr>
            </w:pPr>
            <w:r>
              <w:rPr>
                <w:sz w:val="22"/>
                <w:szCs w:val="22"/>
                <w:lang w:val="sr-Cyrl-CS"/>
              </w:rPr>
              <w:t xml:space="preserve">Пита са месом – 200гр </w:t>
            </w:r>
          </w:p>
          <w:p>
            <w:pPr>
              <w:rPr>
                <w:sz w:val="22"/>
                <w:szCs w:val="22"/>
                <w:lang w:val="sr-Cyrl-CS"/>
              </w:rPr>
            </w:pPr>
            <w:r>
              <w:rPr>
                <w:sz w:val="22"/>
                <w:szCs w:val="22"/>
                <w:lang w:val="sr-Cyrl-CS"/>
              </w:rPr>
              <w:t xml:space="preserve">Јогурт- 0,180 гр </w:t>
            </w: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ЧЕТВРТАК</w:t>
            </w:r>
            <w:r>
              <w:rPr>
                <w:sz w:val="22"/>
                <w:szCs w:val="22"/>
              </w:rPr>
              <w:t xml:space="preserve"> </w:t>
            </w:r>
          </w:p>
          <w:p>
            <w:pPr>
              <w:rPr>
                <w:sz w:val="22"/>
                <w:szCs w:val="22"/>
                <w:lang w:val="sr-Cyrl-CS"/>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Чајкна кобасица-120 гр</w:t>
            </w:r>
          </w:p>
          <w:p>
            <w:pPr>
              <w:rPr>
                <w:sz w:val="22"/>
                <w:szCs w:val="22"/>
                <w:lang w:val="sr-Cyrl-CS"/>
              </w:rPr>
            </w:pPr>
            <w:r>
              <w:rPr>
                <w:sz w:val="22"/>
                <w:szCs w:val="22"/>
                <w:lang w:val="sr-Cyrl-CS"/>
              </w:rPr>
              <w:t>Кајмак-50 гр</w:t>
            </w:r>
          </w:p>
          <w:p>
            <w:pPr>
              <w:rPr>
                <w:sz w:val="22"/>
                <w:szCs w:val="22"/>
                <w:lang w:val="sr-Cyrl-CS"/>
              </w:rPr>
            </w:pPr>
            <w:r>
              <w:rPr>
                <w:sz w:val="22"/>
                <w:szCs w:val="22"/>
                <w:lang w:val="sr-Cyrl-CS"/>
              </w:rPr>
              <w:t>Јогурт-80 гр</w:t>
            </w:r>
          </w:p>
          <w:p>
            <w:pPr>
              <w:rPr>
                <w:sz w:val="22"/>
                <w:szCs w:val="22"/>
                <w:lang w:val="sr-Cyrl-CS"/>
              </w:rPr>
            </w:pPr>
            <w:r>
              <w:rPr>
                <w:sz w:val="22"/>
                <w:szCs w:val="22"/>
                <w:lang w:val="sr-Cyrl-CS"/>
              </w:rPr>
              <w:t>Хлеб</w:t>
            </w:r>
          </w:p>
          <w:p>
            <w:pPr>
              <w:rPr>
                <w:sz w:val="22"/>
                <w:szCs w:val="22"/>
                <w:lang w:val="sr-Cyrl-CS"/>
              </w:rPr>
            </w:pPr>
          </w:p>
          <w:p>
            <w:pPr>
              <w:rPr>
                <w:sz w:val="22"/>
                <w:szCs w:val="22"/>
                <w:lang w:val="sr-Cyrl-CS"/>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Јунећа чорба</w:t>
            </w:r>
          </w:p>
          <w:p>
            <w:pPr>
              <w:rPr>
                <w:sz w:val="22"/>
                <w:szCs w:val="22"/>
                <w:lang w:val="sr-Cyrl-CS"/>
              </w:rPr>
            </w:pPr>
            <w:r>
              <w:rPr>
                <w:sz w:val="22"/>
                <w:szCs w:val="22"/>
                <w:lang w:val="sr-Cyrl-CS"/>
              </w:rPr>
              <w:t xml:space="preserve">Мусака од кромпира-200гр </w:t>
            </w:r>
          </w:p>
          <w:p>
            <w:pPr>
              <w:rPr>
                <w:color w:val="auto"/>
                <w:sz w:val="22"/>
                <w:szCs w:val="22"/>
                <w:lang w:val="sr-Cyrl-CS"/>
              </w:rPr>
            </w:pPr>
            <w:r>
              <w:rPr>
                <w:sz w:val="22"/>
                <w:szCs w:val="22"/>
                <w:lang w:val="sr-Cyrl-CS"/>
              </w:rPr>
              <w:t xml:space="preserve">Салата,- сезонска -150 гр </w:t>
            </w:r>
          </w:p>
          <w:p>
            <w:pPr>
              <w:rPr>
                <w:sz w:val="22"/>
                <w:szCs w:val="22"/>
                <w:lang w:val="sr-Cyrl-CS"/>
              </w:rPr>
            </w:pPr>
            <w:r>
              <w:rPr>
                <w:sz w:val="22"/>
                <w:szCs w:val="22"/>
                <w:lang w:val="sr-Cyrl-CS"/>
              </w:rPr>
              <w:t xml:space="preserve"> Хлеб</w:t>
            </w:r>
          </w:p>
          <w:p>
            <w:pPr>
              <w:rPr>
                <w:sz w:val="22"/>
                <w:szCs w:val="22"/>
                <w:lang w:val="sr-Cyrl-CS"/>
              </w:rPr>
            </w:pPr>
            <w:r>
              <w:rPr>
                <w:sz w:val="22"/>
                <w:szCs w:val="22"/>
                <w:lang w:val="sr-Cyrl-CS"/>
              </w:rPr>
              <w:t xml:space="preserve">Чоколадно млеко </w:t>
            </w:r>
            <w:r>
              <w:rPr>
                <w:sz w:val="22"/>
                <w:szCs w:val="22"/>
                <w:lang w:val="sr-Latn-CS"/>
              </w:rPr>
              <w:t>-2 dcl</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Пржена паприка – 200гр</w:t>
            </w:r>
          </w:p>
          <w:p>
            <w:pPr>
              <w:rPr>
                <w:sz w:val="22"/>
                <w:szCs w:val="22"/>
                <w:lang w:val="sr-Cyrl-CS"/>
              </w:rPr>
            </w:pPr>
            <w:r>
              <w:rPr>
                <w:sz w:val="22"/>
                <w:szCs w:val="22"/>
                <w:lang w:val="sr-Cyrl-CS"/>
              </w:rPr>
              <w:t>Сир-50 гр</w:t>
            </w:r>
          </w:p>
          <w:p>
            <w:pPr>
              <w:rPr>
                <w:sz w:val="22"/>
                <w:szCs w:val="22"/>
                <w:lang w:val="sr-Cyrl-CS"/>
              </w:rPr>
            </w:pPr>
            <w:r>
              <w:rPr>
                <w:sz w:val="22"/>
                <w:szCs w:val="22"/>
                <w:lang w:val="sr-Cyrl-CS"/>
              </w:rPr>
              <w:t>Сезонска салата- парадајз, краставац</w:t>
            </w:r>
          </w:p>
          <w:p>
            <w:pPr>
              <w:rPr>
                <w:sz w:val="22"/>
                <w:szCs w:val="22"/>
                <w:lang w:val="sr-Cyrl-CS"/>
              </w:rPr>
            </w:pPr>
            <w:r>
              <w:rPr>
                <w:sz w:val="22"/>
                <w:szCs w:val="22"/>
                <w:lang w:val="sr-Cyrl-CS"/>
              </w:rPr>
              <w:t xml:space="preserve">Хлеб             </w:t>
            </w:r>
          </w:p>
          <w:p>
            <w:pPr>
              <w:rPr>
                <w:sz w:val="22"/>
                <w:szCs w:val="22"/>
                <w:lang w:val="sr-Cyrl-CS"/>
              </w:rPr>
            </w:pPr>
          </w:p>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ПЕТАК</w:t>
            </w:r>
            <w:r>
              <w:rPr>
                <w:sz w:val="22"/>
                <w:szCs w:val="22"/>
              </w:rPr>
              <w:t>.</w:t>
            </w:r>
          </w:p>
          <w:p>
            <w:pPr>
              <w:rPr>
                <w:sz w:val="22"/>
                <w:szCs w:val="22"/>
                <w:lang w:val="sr-Cyrl-CS"/>
              </w:rPr>
            </w:pPr>
          </w:p>
          <w:p>
            <w:pPr>
              <w:rPr>
                <w:sz w:val="22"/>
                <w:szCs w:val="22"/>
                <w:lang w:val="sr-Cyrl-CS"/>
              </w:rPr>
            </w:pPr>
          </w:p>
          <w:p>
            <w:pPr>
              <w:rPr>
                <w:sz w:val="22"/>
                <w:szCs w:val="22"/>
                <w:lang w:val="sr-Cyrl-CS"/>
              </w:rPr>
            </w:pP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Виршле-2 ком</w:t>
            </w:r>
          </w:p>
          <w:p>
            <w:pPr>
              <w:rPr>
                <w:sz w:val="22"/>
                <w:szCs w:val="22"/>
                <w:lang w:val="sr-Cyrl-CS"/>
              </w:rPr>
            </w:pPr>
            <w:r>
              <w:rPr>
                <w:sz w:val="22"/>
                <w:szCs w:val="22"/>
                <w:lang w:val="sr-Cyrl-CS"/>
              </w:rPr>
              <w:t>Кувана јаја-2 ком</w:t>
            </w:r>
          </w:p>
          <w:p>
            <w:pPr>
              <w:rPr>
                <w:sz w:val="22"/>
                <w:szCs w:val="22"/>
                <w:lang w:val="sr-Cyrl-CS"/>
              </w:rPr>
            </w:pPr>
            <w:r>
              <w:rPr>
                <w:sz w:val="22"/>
                <w:szCs w:val="22"/>
                <w:lang w:val="sr-Cyrl-CS"/>
              </w:rPr>
              <w:t>Сенф-50 гр</w:t>
            </w:r>
          </w:p>
          <w:p>
            <w:pPr>
              <w:rPr>
                <w:sz w:val="22"/>
                <w:szCs w:val="22"/>
                <w:lang w:val="sr-Cyrl-CS"/>
              </w:rPr>
            </w:pPr>
            <w:r>
              <w:rPr>
                <w:sz w:val="22"/>
                <w:szCs w:val="22"/>
                <w:lang w:val="sr-Cyrl-CS"/>
              </w:rPr>
              <w:t>Хлеб</w:t>
            </w: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Супа фида</w:t>
            </w:r>
          </w:p>
          <w:p>
            <w:pPr>
              <w:rPr>
                <w:sz w:val="22"/>
                <w:szCs w:val="22"/>
                <w:lang w:val="sr-Cyrl-CS"/>
              </w:rPr>
            </w:pPr>
            <w:r>
              <w:rPr>
                <w:sz w:val="22"/>
                <w:szCs w:val="22"/>
                <w:lang w:val="sr-Cyrl-CS"/>
              </w:rPr>
              <w:t xml:space="preserve">Печена пилетина-150 гр  </w:t>
            </w:r>
          </w:p>
          <w:p>
            <w:pPr>
              <w:rPr>
                <w:sz w:val="22"/>
                <w:szCs w:val="22"/>
                <w:lang w:val="sr-Cyrl-CS"/>
              </w:rPr>
            </w:pPr>
            <w:r>
              <w:rPr>
                <w:sz w:val="22"/>
                <w:szCs w:val="22"/>
                <w:lang w:val="sr-Cyrl-CS"/>
              </w:rPr>
              <w:t xml:space="preserve">Кромпир пекарски- 200гр </w:t>
            </w:r>
          </w:p>
          <w:p>
            <w:pPr>
              <w:rPr>
                <w:sz w:val="22"/>
                <w:szCs w:val="22"/>
                <w:lang w:val="sr-Cyrl-CS"/>
              </w:rPr>
            </w:pPr>
            <w:r>
              <w:rPr>
                <w:sz w:val="22"/>
                <w:szCs w:val="22"/>
                <w:lang w:val="sr-Cyrl-CS"/>
              </w:rPr>
              <w:t xml:space="preserve">Салата- сезонска- 150 гр </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Колач </w:t>
            </w:r>
            <w:r>
              <w:rPr>
                <w:sz w:val="22"/>
                <w:szCs w:val="22"/>
                <w:lang w:val="sr-Latn-CS"/>
              </w:rPr>
              <w:t>-200</w:t>
            </w:r>
            <w:r>
              <w:rPr>
                <w:sz w:val="22"/>
                <w:szCs w:val="22"/>
                <w:lang w:val="sr-Cyrl-CS"/>
              </w:rPr>
              <w:t>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Макароне са сиром</w:t>
            </w:r>
          </w:p>
          <w:p>
            <w:pPr>
              <w:rPr>
                <w:sz w:val="22"/>
                <w:szCs w:val="22"/>
                <w:lang w:val="sr-Cyrl-CS"/>
              </w:rPr>
            </w:pPr>
            <w:r>
              <w:rPr>
                <w:sz w:val="22"/>
                <w:szCs w:val="22"/>
                <w:lang w:val="sr-Cyrl-CS"/>
              </w:rPr>
              <w:t>Јогурт</w:t>
            </w:r>
          </w:p>
          <w:p>
            <w:pPr>
              <w:rPr>
                <w:sz w:val="22"/>
                <w:szCs w:val="22"/>
                <w:lang w:val="sr-Cyrl-CS"/>
              </w:rPr>
            </w:pP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СУБОТА</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Пециво – лиснато- 3 *100гр</w:t>
            </w:r>
          </w:p>
          <w:p>
            <w:pPr>
              <w:rPr>
                <w:sz w:val="22"/>
                <w:szCs w:val="22"/>
              </w:rPr>
            </w:pPr>
            <w:r>
              <w:rPr>
                <w:sz w:val="22"/>
                <w:szCs w:val="22"/>
                <w:lang w:val="sr-Cyrl-CS"/>
              </w:rPr>
              <w:t>Чоколадно млеко-80 гр</w:t>
            </w:r>
          </w:p>
          <w:p>
            <w:pPr>
              <w:rPr>
                <w:sz w:val="22"/>
                <w:szCs w:val="22"/>
                <w:lang w:val="sr-Cyrl-CS"/>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Грашак без меса- 200гр  </w:t>
            </w:r>
          </w:p>
          <w:p>
            <w:pPr>
              <w:rPr>
                <w:sz w:val="22"/>
                <w:szCs w:val="22"/>
                <w:lang w:val="sr-Cyrl-CS"/>
              </w:rPr>
            </w:pPr>
            <w:r>
              <w:rPr>
                <w:sz w:val="22"/>
                <w:szCs w:val="22"/>
                <w:lang w:val="sr-Cyrl-CS"/>
              </w:rPr>
              <w:t>салата</w:t>
            </w:r>
          </w:p>
          <w:p>
            <w:pPr>
              <w:rPr>
                <w:sz w:val="22"/>
                <w:szCs w:val="22"/>
                <w:lang w:val="sr-Cyrl-CS"/>
              </w:rPr>
            </w:pPr>
            <w:r>
              <w:rPr>
                <w:sz w:val="22"/>
                <w:szCs w:val="22"/>
                <w:lang w:val="sr-Cyrl-CS"/>
              </w:rPr>
              <w:t>Хлеб</w:t>
            </w:r>
          </w:p>
          <w:p>
            <w:pPr>
              <w:rPr>
                <w:sz w:val="22"/>
                <w:szCs w:val="22"/>
                <w:lang w:val="sr-Cyrl-CS"/>
              </w:rPr>
            </w:pPr>
            <w:r>
              <w:rPr>
                <w:sz w:val="22"/>
                <w:szCs w:val="22"/>
                <w:lang w:val="sr-Cyrl-CS"/>
              </w:rPr>
              <w:t>Колач 200 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 xml:space="preserve">Пица -200 гр </w:t>
            </w:r>
          </w:p>
          <w:p>
            <w:pPr>
              <w:rPr>
                <w:sz w:val="22"/>
                <w:szCs w:val="22"/>
                <w:lang w:val="sr-Cyrl-CS"/>
              </w:rPr>
            </w:pPr>
            <w:r>
              <w:rPr>
                <w:sz w:val="22"/>
                <w:szCs w:val="22"/>
                <w:lang w:val="sr-Cyrl-CS"/>
              </w:rPr>
              <w:t>Јогурт-0, 180 дцл.</w:t>
            </w:r>
          </w:p>
          <w:p>
            <w:pPr>
              <w:rPr>
                <w:sz w:val="22"/>
                <w:szCs w:val="22"/>
                <w:lang w:val="sr-Cyrl-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5" w:hRule="atLeast"/>
        </w:trPr>
        <w:tc>
          <w:tcPr>
            <w:tcW w:w="2605" w:type="dxa"/>
            <w:tcBorders>
              <w:top w:val="single" w:color="auto" w:sz="4" w:space="0"/>
              <w:left w:val="single" w:color="auto" w:sz="4" w:space="0"/>
              <w:bottom w:val="single" w:color="auto" w:sz="4" w:space="0"/>
              <w:right w:val="single" w:color="auto" w:sz="4" w:space="0"/>
            </w:tcBorders>
          </w:tcPr>
          <w:p>
            <w:pPr>
              <w:rPr>
                <w:rFonts w:eastAsia="Times New Roman"/>
                <w:sz w:val="22"/>
                <w:szCs w:val="22"/>
              </w:rPr>
            </w:pPr>
            <w:r>
              <w:rPr>
                <w:sz w:val="22"/>
                <w:szCs w:val="22"/>
                <w:lang w:val="sr-Cyrl-CS"/>
              </w:rPr>
              <w:t>НЕДЕЉА</w:t>
            </w:r>
            <w:r>
              <w:rPr>
                <w:sz w:val="22"/>
                <w:szCs w:val="22"/>
              </w:rPr>
              <w:t xml:space="preserve">  </w:t>
            </w:r>
          </w:p>
          <w:p>
            <w:pPr>
              <w:rPr>
                <w:sz w:val="22"/>
                <w:szCs w:val="22"/>
              </w:rPr>
            </w:pPr>
          </w:p>
        </w:tc>
        <w:tc>
          <w:tcPr>
            <w:tcW w:w="1863"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Шунка- 120 гр</w:t>
            </w:r>
          </w:p>
          <w:p>
            <w:pPr>
              <w:rPr>
                <w:sz w:val="22"/>
                <w:szCs w:val="22"/>
                <w:lang w:val="sr-Cyrl-CS"/>
              </w:rPr>
            </w:pPr>
            <w:r>
              <w:rPr>
                <w:sz w:val="22"/>
                <w:szCs w:val="22"/>
                <w:lang w:val="sr-Cyrl-CS"/>
              </w:rPr>
              <w:t>Качкаваљ-50 гр</w:t>
            </w:r>
          </w:p>
          <w:p>
            <w:pPr>
              <w:rPr>
                <w:sz w:val="22"/>
                <w:szCs w:val="22"/>
                <w:lang w:val="sr-Cyrl-CS"/>
              </w:rPr>
            </w:pPr>
            <w:r>
              <w:rPr>
                <w:sz w:val="22"/>
                <w:szCs w:val="22"/>
                <w:lang w:val="sr-Cyrl-CS"/>
              </w:rPr>
              <w:t>Кечап-50 гр</w:t>
            </w:r>
          </w:p>
          <w:p>
            <w:pPr>
              <w:rPr>
                <w:sz w:val="22"/>
                <w:szCs w:val="22"/>
              </w:rPr>
            </w:pPr>
            <w:r>
              <w:rPr>
                <w:sz w:val="22"/>
                <w:szCs w:val="22"/>
                <w:lang w:val="sr-Cyrl-CS"/>
              </w:rPr>
              <w:t>Лепиња-200гр</w:t>
            </w:r>
          </w:p>
          <w:p>
            <w:pPr>
              <w:rPr>
                <w:sz w:val="22"/>
                <w:szCs w:val="22"/>
              </w:rPr>
            </w:pPr>
          </w:p>
          <w:p>
            <w:pPr>
              <w:rPr>
                <w:sz w:val="22"/>
                <w:szCs w:val="22"/>
              </w:rPr>
            </w:pPr>
          </w:p>
        </w:tc>
        <w:tc>
          <w:tcPr>
            <w:tcW w:w="1938"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Кнедле супа</w:t>
            </w:r>
          </w:p>
          <w:p>
            <w:pPr>
              <w:rPr>
                <w:sz w:val="22"/>
                <w:szCs w:val="22"/>
                <w:lang w:val="sr-Cyrl-CS"/>
              </w:rPr>
            </w:pPr>
            <w:r>
              <w:rPr>
                <w:sz w:val="22"/>
                <w:szCs w:val="22"/>
                <w:lang w:val="sr-Cyrl-CS"/>
              </w:rPr>
              <w:t>Пек.кромпир</w:t>
            </w:r>
          </w:p>
          <w:p>
            <w:pPr>
              <w:rPr>
                <w:color w:val="auto"/>
                <w:sz w:val="22"/>
                <w:szCs w:val="22"/>
                <w:lang w:val="sr-Cyrl-CS"/>
              </w:rPr>
            </w:pPr>
            <w:r>
              <w:rPr>
                <w:sz w:val="22"/>
                <w:szCs w:val="22"/>
                <w:lang w:val="sr-Cyrl-CS"/>
              </w:rPr>
              <w:t>Фаширан.шницла</w:t>
            </w:r>
          </w:p>
          <w:p>
            <w:pPr>
              <w:rPr>
                <w:sz w:val="22"/>
                <w:szCs w:val="22"/>
                <w:lang w:val="sr-Cyrl-CS"/>
              </w:rPr>
            </w:pPr>
            <w:r>
              <w:rPr>
                <w:sz w:val="22"/>
                <w:szCs w:val="22"/>
                <w:lang w:val="sr-Cyrl-CS"/>
              </w:rPr>
              <w:t xml:space="preserve">Салата </w:t>
            </w:r>
          </w:p>
          <w:p>
            <w:pPr>
              <w:rPr>
                <w:sz w:val="22"/>
                <w:szCs w:val="22"/>
                <w:lang w:val="sr-Cyrl-CS"/>
              </w:rPr>
            </w:pPr>
            <w:r>
              <w:rPr>
                <w:sz w:val="22"/>
                <w:szCs w:val="22"/>
                <w:lang w:val="sr-Cyrl-CS"/>
              </w:rPr>
              <w:t>Хлеб</w:t>
            </w:r>
          </w:p>
          <w:p>
            <w:pPr>
              <w:rPr>
                <w:sz w:val="22"/>
                <w:szCs w:val="22"/>
                <w:lang w:val="sr-Cyrl-CS"/>
              </w:rPr>
            </w:pPr>
            <w:r>
              <w:rPr>
                <w:sz w:val="22"/>
                <w:szCs w:val="22"/>
                <w:lang w:val="sr-Cyrl-CS"/>
              </w:rPr>
              <w:t xml:space="preserve"> Колач 200гр</w:t>
            </w:r>
          </w:p>
          <w:p>
            <w:pPr>
              <w:rPr>
                <w:sz w:val="22"/>
                <w:szCs w:val="22"/>
                <w:lang w:val="sr-Cyrl-CS"/>
              </w:rPr>
            </w:pPr>
          </w:p>
        </w:tc>
        <w:tc>
          <w:tcPr>
            <w:tcW w:w="3152" w:type="dxa"/>
            <w:tcBorders>
              <w:top w:val="single" w:color="auto" w:sz="4" w:space="0"/>
              <w:left w:val="single" w:color="auto" w:sz="4" w:space="0"/>
              <w:bottom w:val="single" w:color="auto" w:sz="4" w:space="0"/>
              <w:right w:val="single" w:color="auto" w:sz="4" w:space="0"/>
            </w:tcBorders>
          </w:tcPr>
          <w:p>
            <w:pPr>
              <w:rPr>
                <w:rFonts w:eastAsia="Times New Roman"/>
                <w:sz w:val="22"/>
                <w:szCs w:val="22"/>
                <w:lang w:val="sr-Cyrl-CS"/>
              </w:rPr>
            </w:pPr>
            <w:r>
              <w:rPr>
                <w:sz w:val="22"/>
                <w:szCs w:val="22"/>
                <w:lang w:val="sr-Cyrl-CS"/>
              </w:rPr>
              <w:t>Шпагете са месом – 200гр</w:t>
            </w:r>
          </w:p>
          <w:p>
            <w:pPr>
              <w:rPr>
                <w:color w:val="auto"/>
                <w:sz w:val="22"/>
                <w:szCs w:val="22"/>
              </w:rPr>
            </w:pPr>
            <w:r>
              <w:rPr>
                <w:sz w:val="22"/>
                <w:szCs w:val="22"/>
                <w:lang w:val="sr-Cyrl-CS"/>
              </w:rPr>
              <w:t xml:space="preserve">Јогурт- 0,180 гр </w:t>
            </w:r>
          </w:p>
          <w:p>
            <w:pPr>
              <w:rPr>
                <w:sz w:val="22"/>
                <w:szCs w:val="22"/>
              </w:rPr>
            </w:pPr>
          </w:p>
          <w:p>
            <w:pPr>
              <w:rPr>
                <w:sz w:val="22"/>
                <w:szCs w:val="22"/>
                <w:lang w:val="sr-Cyrl-CS"/>
              </w:rPr>
            </w:pPr>
          </w:p>
        </w:tc>
      </w:tr>
    </w:tbl>
    <w:p>
      <w:pPr>
        <w:rPr>
          <w:lang w:val="sr-Cyrl-CS"/>
        </w:rPr>
      </w:pPr>
      <w:r>
        <w:rPr>
          <w:lang w:val="sr-Cyrl-CS"/>
        </w:rPr>
        <w:t xml:space="preserve">Испорука и сервисирање оброка за: </w:t>
      </w:r>
    </w:p>
    <w:p>
      <w:pPr>
        <w:rPr>
          <w:lang w:val="sr-Cyrl-CS"/>
        </w:rPr>
      </w:pPr>
      <w:r>
        <w:rPr>
          <w:lang w:val="sr-Cyrl-CS"/>
        </w:rPr>
        <w:t>Доручак- 7,00 часова (викендом 7,45)</w:t>
      </w:r>
    </w:p>
    <w:p>
      <w:pPr>
        <w:rPr>
          <w:lang w:val="sr-Cyrl-CS"/>
        </w:rPr>
      </w:pPr>
      <w:r>
        <w:rPr>
          <w:lang w:val="sr-Cyrl-CS"/>
        </w:rPr>
        <w:t xml:space="preserve">Ручак – 12,30 часова </w:t>
      </w:r>
    </w:p>
    <w:p>
      <w:pPr>
        <w:rPr>
          <w:lang w:val="sr-Cyrl-CS"/>
        </w:rPr>
      </w:pPr>
      <w:r>
        <w:rPr>
          <w:lang w:val="sr-Cyrl-CS"/>
        </w:rPr>
        <w:t xml:space="preserve">Вечера – 18,45 </w:t>
      </w:r>
    </w:p>
    <w:p>
      <w:pPr>
        <w:jc w:val="both"/>
        <w:rPr>
          <w:rFonts w:ascii="Arial" w:hAnsi="Arial" w:cs="Arial"/>
          <w:sz w:val="22"/>
          <w:szCs w:val="22"/>
          <w:lang w:val="sr-Cyrl-CS"/>
        </w:rPr>
      </w:pPr>
    </w:p>
    <w:p>
      <w:pPr>
        <w:jc w:val="both"/>
        <w:rPr>
          <w:rFonts w:ascii="Arial" w:hAnsi="Arial" w:cs="Arial"/>
          <w:sz w:val="22"/>
          <w:szCs w:val="22"/>
          <w:lang w:val="sr-Cyrl-CS"/>
        </w:rPr>
      </w:pPr>
      <w:r>
        <w:rPr>
          <w:rFonts w:ascii="Arial" w:hAnsi="Arial" w:cs="Arial"/>
          <w:sz w:val="22"/>
          <w:szCs w:val="22"/>
          <w:lang w:val="sr-Cyrl-CS"/>
        </w:rPr>
        <w:t>Напомена: Грамажа хлеба (у зависности од врсте оброка могу се поставити и друге количине):</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за доручак 200 гр</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за ручак 250 гр</w:t>
      </w:r>
    </w:p>
    <w:p>
      <w:pPr>
        <w:numPr>
          <w:ilvl w:val="0"/>
          <w:numId w:val="2"/>
        </w:numPr>
        <w:suppressAutoHyphens w:val="0"/>
        <w:spacing w:line="240" w:lineRule="auto"/>
        <w:rPr>
          <w:rFonts w:ascii="Arial" w:hAnsi="Arial" w:cs="Arial"/>
          <w:sz w:val="22"/>
          <w:szCs w:val="22"/>
          <w:lang w:val="sr-Cyrl-CS"/>
        </w:rPr>
      </w:pPr>
      <w:r>
        <w:rPr>
          <w:rFonts w:ascii="Arial" w:hAnsi="Arial" w:cs="Arial"/>
          <w:sz w:val="22"/>
          <w:szCs w:val="22"/>
          <w:lang w:val="sr-Cyrl-CS"/>
        </w:rPr>
        <w:t xml:space="preserve">за вечеру 200гр </w:t>
      </w:r>
    </w:p>
    <w:p>
      <w:pPr>
        <w:rPr>
          <w:rFonts w:ascii="Arial" w:hAnsi="Arial" w:cs="Arial"/>
          <w:sz w:val="22"/>
          <w:szCs w:val="22"/>
          <w:lang w:val="sr-Cyrl-CS"/>
        </w:rPr>
      </w:pPr>
    </w:p>
    <w:p>
      <w:pPr>
        <w:numPr>
          <w:ilvl w:val="0"/>
          <w:numId w:val="9"/>
        </w:numPr>
        <w:rPr>
          <w:rFonts w:ascii="Arial" w:hAnsi="Arial" w:cs="Arial"/>
          <w:sz w:val="22"/>
          <w:szCs w:val="22"/>
          <w:lang w:val="sr-Cyrl-CS"/>
        </w:rPr>
      </w:pPr>
      <w:r>
        <w:rPr>
          <w:rFonts w:ascii="Arial" w:hAnsi="Arial" w:cs="Arial"/>
          <w:sz w:val="22"/>
          <w:szCs w:val="22"/>
          <w:lang w:val="sr-Cyrl-CS"/>
        </w:rPr>
        <w:t>Остали услови:</w:t>
      </w:r>
    </w:p>
    <w:p>
      <w:pPr>
        <w:ind w:left="360"/>
        <w:rPr>
          <w:rFonts w:ascii="Arial" w:hAnsi="Arial" w:cs="Arial"/>
          <w:sz w:val="22"/>
          <w:szCs w:val="22"/>
          <w:lang w:val="sr-Cyrl-CS"/>
        </w:rPr>
      </w:pPr>
    </w:p>
    <w:p>
      <w:pPr>
        <w:rPr>
          <w:rFonts w:ascii="Arial" w:hAnsi="Arial" w:cs="Arial"/>
          <w:sz w:val="22"/>
          <w:szCs w:val="22"/>
          <w:lang w:val="sr-Cyrl-CS"/>
        </w:rPr>
      </w:pPr>
      <w:r>
        <w:rPr>
          <w:rFonts w:ascii="Arial" w:hAnsi="Arial" w:cs="Arial"/>
          <w:sz w:val="22"/>
          <w:szCs w:val="22"/>
          <w:lang w:val="sr-Cyrl-CS"/>
        </w:rPr>
        <w:t>- за припрему оброка могу се користити свеже и друге намирнице у зависности  од сезоне када се припрема храна уз поштовање нутриционистичких услова.</w:t>
      </w:r>
    </w:p>
    <w:p>
      <w:pPr>
        <w:rPr>
          <w:rFonts w:ascii="Arial" w:hAnsi="Arial" w:cs="Arial"/>
          <w:sz w:val="22"/>
          <w:szCs w:val="22"/>
          <w:lang w:val="sr-Cyrl-CS"/>
        </w:rPr>
      </w:pPr>
      <w:r>
        <w:rPr>
          <w:rFonts w:ascii="Arial" w:hAnsi="Arial" w:cs="Arial"/>
          <w:sz w:val="22"/>
          <w:szCs w:val="22"/>
          <w:lang w:val="sr-Cyrl-CS"/>
        </w:rPr>
        <w:t>- понуђач је у обавези да оброке испоручује у дневним количинама (који могу бити и мање од пуног капацитета корисника) по испостављеном захтеву наручиоца и то:</w:t>
      </w:r>
    </w:p>
    <w:p>
      <w:pPr>
        <w:rPr>
          <w:rFonts w:ascii="Arial" w:hAnsi="Arial" w:cs="Arial"/>
          <w:sz w:val="22"/>
          <w:szCs w:val="22"/>
          <w:lang w:val="sr-Cyrl-CS"/>
        </w:rPr>
      </w:pPr>
      <w:r>
        <w:rPr>
          <w:rFonts w:ascii="Arial" w:hAnsi="Arial" w:cs="Arial"/>
          <w:sz w:val="22"/>
          <w:szCs w:val="22"/>
          <w:lang w:val="sr-Cyrl-CS"/>
        </w:rPr>
        <w:t>Испорука и сервирање оброка:</w:t>
      </w:r>
    </w:p>
    <w:p>
      <w:pPr>
        <w:rPr>
          <w:rFonts w:ascii="Arial" w:hAnsi="Arial" w:cs="Arial"/>
          <w:sz w:val="22"/>
          <w:szCs w:val="22"/>
          <w:lang w:val="sr-Cyrl-CS"/>
        </w:rPr>
      </w:pPr>
      <w:r>
        <w:rPr>
          <w:rFonts w:ascii="Arial" w:hAnsi="Arial" w:cs="Arial"/>
          <w:sz w:val="22"/>
          <w:szCs w:val="22"/>
          <w:lang w:val="sr-Cyrl-CS"/>
        </w:rPr>
        <w:t>Доручак: у 07:00 часова (у дане викенда у 7,45) часова</w:t>
      </w:r>
    </w:p>
    <w:p>
      <w:pPr>
        <w:rPr>
          <w:rFonts w:ascii="Arial" w:hAnsi="Arial" w:cs="Arial"/>
          <w:sz w:val="22"/>
          <w:szCs w:val="22"/>
          <w:lang w:val="sr-Cyrl-CS"/>
        </w:rPr>
      </w:pPr>
      <w:r>
        <w:rPr>
          <w:rFonts w:ascii="Arial" w:hAnsi="Arial" w:cs="Arial"/>
          <w:sz w:val="22"/>
          <w:szCs w:val="22"/>
          <w:lang w:val="sr-Cyrl-CS"/>
        </w:rPr>
        <w:t>Ручак у 12:30 часова</w:t>
      </w:r>
    </w:p>
    <w:p>
      <w:pPr>
        <w:rPr>
          <w:rFonts w:ascii="Arial" w:hAnsi="Arial" w:cs="Arial"/>
          <w:sz w:val="22"/>
          <w:szCs w:val="22"/>
          <w:lang w:val="sr-Cyrl-CS"/>
        </w:rPr>
      </w:pPr>
      <w:r>
        <w:rPr>
          <w:rFonts w:ascii="Arial" w:hAnsi="Arial" w:cs="Arial"/>
          <w:sz w:val="22"/>
          <w:szCs w:val="22"/>
          <w:lang w:val="sr-Cyrl-CS"/>
        </w:rPr>
        <w:t>Вечера у 18:45 часова.</w:t>
      </w: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lang w:val="sr-Cyrl-CS"/>
        </w:rPr>
      </w:pPr>
    </w:p>
    <w:p>
      <w:pPr>
        <w:pStyle w:val="93"/>
        <w:rPr>
          <w:b/>
          <w:sz w:val="22"/>
          <w:szCs w:val="22"/>
        </w:rPr>
      </w:pPr>
    </w:p>
    <w:p>
      <w:pPr>
        <w:pStyle w:val="93"/>
        <w:rPr>
          <w:b/>
          <w:sz w:val="22"/>
          <w:szCs w:val="22"/>
        </w:rPr>
      </w:pPr>
    </w:p>
    <w:p>
      <w:pPr>
        <w:pStyle w:val="93"/>
        <w:jc w:val="center"/>
        <w:rPr>
          <w:b/>
          <w:sz w:val="22"/>
          <w:szCs w:val="22"/>
          <w:lang w:val="sr-Cyrl-CS"/>
        </w:rPr>
      </w:pPr>
    </w:p>
    <w:p>
      <w:pPr>
        <w:pStyle w:val="93"/>
        <w:jc w:val="center"/>
        <w:rPr>
          <w:b/>
          <w:sz w:val="22"/>
          <w:szCs w:val="22"/>
          <w:lang w:val="ru-RU"/>
        </w:rPr>
      </w:pPr>
      <w:r>
        <w:rPr>
          <w:b/>
          <w:bCs/>
          <w:iCs/>
          <w:sz w:val="22"/>
          <w:szCs w:val="22"/>
        </w:rPr>
        <w:t>VIII</w:t>
      </w:r>
      <w:r>
        <w:rPr>
          <w:b/>
          <w:sz w:val="22"/>
          <w:szCs w:val="22"/>
          <w:lang w:val="ru-RU"/>
        </w:rPr>
        <w:t xml:space="preserve"> МОДЕЛ УГОВОРА</w:t>
      </w:r>
    </w:p>
    <w:p>
      <w:pPr>
        <w:shd w:val="clear" w:color="auto" w:fill="FFFFFF"/>
        <w:ind w:right="-540"/>
        <w:rPr>
          <w:rFonts w:ascii="Arial" w:hAnsi="Arial" w:cs="Arial"/>
          <w:sz w:val="22"/>
          <w:szCs w:val="22"/>
          <w:lang w:val="sr-Cyrl-CS"/>
        </w:rPr>
      </w:pPr>
      <w:r>
        <w:rPr>
          <w:rFonts w:ascii="Arial" w:hAnsi="Arial" w:cs="Arial"/>
          <w:b/>
          <w:bCs/>
          <w:sz w:val="22"/>
          <w:szCs w:val="22"/>
          <w:lang w:val="sl-SI"/>
        </w:rPr>
        <w:t>                         </w:t>
      </w:r>
    </w:p>
    <w:p>
      <w:pPr>
        <w:pStyle w:val="83"/>
        <w:ind w:right="6"/>
        <w:jc w:val="center"/>
        <w:rPr>
          <w:rFonts w:ascii="Arial" w:hAnsi="Arial" w:cs="Arial"/>
          <w:color w:val="FF0000"/>
          <w:sz w:val="22"/>
          <w:szCs w:val="22"/>
        </w:rPr>
      </w:pPr>
      <w:bookmarkStart w:id="0" w:name="bookmark25"/>
      <w:r>
        <w:rPr>
          <w:rFonts w:ascii="Arial" w:hAnsi="Arial" w:cs="Arial"/>
          <w:b/>
          <w:sz w:val="22"/>
          <w:szCs w:val="22"/>
        </w:rPr>
        <w:t xml:space="preserve">УГОВОР О НАБАВЦИ </w:t>
      </w:r>
      <w:bookmarkEnd w:id="0"/>
      <w:r>
        <w:rPr>
          <w:rFonts w:ascii="Arial" w:hAnsi="Arial" w:cs="Arial"/>
          <w:b/>
          <w:sz w:val="22"/>
          <w:szCs w:val="22"/>
          <w:lang w:val="sr-Cyrl-CS"/>
        </w:rPr>
        <w:t>УСЛУГЕ-</w:t>
      </w:r>
      <w:r>
        <w:rPr>
          <w:rFonts w:ascii="Arial" w:hAnsi="Arial" w:cs="Arial"/>
          <w:b/>
          <w:sz w:val="22"/>
          <w:szCs w:val="22"/>
          <w:lang w:val="ru-RU"/>
        </w:rPr>
        <w:t xml:space="preserve"> </w:t>
      </w:r>
      <w:r>
        <w:rPr>
          <w:rFonts w:ascii="Arial" w:hAnsi="Arial" w:cs="Arial"/>
          <w:b/>
          <w:color w:val="auto"/>
          <w:sz w:val="22"/>
          <w:szCs w:val="22"/>
          <w:lang w:val="ru-RU"/>
        </w:rPr>
        <w:t>спремање, испорука и сервирање оброка</w:t>
      </w:r>
      <w:r>
        <w:rPr>
          <w:color w:val="auto"/>
          <w:lang w:val="ru-RU"/>
        </w:rPr>
        <w:t xml:space="preserve"> </w:t>
      </w:r>
      <w:r>
        <w:rPr>
          <w:rFonts w:ascii="Arial" w:hAnsi="Arial" w:cs="Arial"/>
          <w:color w:val="auto"/>
          <w:sz w:val="22"/>
          <w:szCs w:val="22"/>
          <w:lang w:val="sr-Cyrl-CS"/>
        </w:rPr>
        <w:t>-</w:t>
      </w:r>
      <w:r>
        <w:rPr>
          <w:rFonts w:ascii="Arial" w:hAnsi="Arial" w:cs="Arial"/>
          <w:b/>
          <w:color w:val="auto"/>
          <w:sz w:val="22"/>
          <w:szCs w:val="22"/>
          <w:lang w:val="sr-Cyrl-CS"/>
        </w:rPr>
        <w:t>ЈНМВ</w:t>
      </w:r>
      <w:r>
        <w:rPr>
          <w:rFonts w:ascii="Arial" w:hAnsi="Arial" w:cs="Arial"/>
          <w:i/>
          <w:color w:val="auto"/>
          <w:sz w:val="22"/>
          <w:szCs w:val="22"/>
          <w:lang w:val="sr-Cyrl-CS"/>
        </w:rPr>
        <w:t xml:space="preserve"> </w:t>
      </w:r>
      <w:r>
        <w:rPr>
          <w:rFonts w:ascii="Arial" w:hAnsi="Arial" w:cs="Arial"/>
          <w:b/>
          <w:color w:val="auto"/>
          <w:sz w:val="22"/>
          <w:szCs w:val="22"/>
          <w:lang w:val="sr-Cyrl-CS"/>
        </w:rPr>
        <w:t>б</w:t>
      </w:r>
      <w:r>
        <w:rPr>
          <w:rFonts w:ascii="Arial" w:hAnsi="Arial" w:cs="Arial"/>
          <w:b/>
          <w:color w:val="auto"/>
          <w:sz w:val="22"/>
          <w:szCs w:val="22"/>
        </w:rPr>
        <w:t xml:space="preserve">рој </w:t>
      </w:r>
      <w:r>
        <w:rPr>
          <w:rFonts w:ascii="Arial" w:hAnsi="Arial" w:cs="Arial"/>
          <w:b/>
          <w:color w:val="auto"/>
          <w:sz w:val="22"/>
          <w:szCs w:val="22"/>
          <w:lang w:val="ru-RU"/>
        </w:rPr>
        <w:t>1.2</w:t>
      </w:r>
      <w:r>
        <w:rPr>
          <w:rFonts w:ascii="Arial" w:hAnsi="Arial" w:cs="Arial"/>
          <w:b/>
          <w:sz w:val="22"/>
          <w:szCs w:val="22"/>
          <w:lang w:val="ru-RU"/>
        </w:rPr>
        <w:t>.</w:t>
      </w:r>
      <w:r>
        <w:rPr>
          <w:rFonts w:ascii="Arial" w:hAnsi="Arial" w:cs="Arial"/>
          <w:b/>
          <w:color w:val="auto"/>
          <w:sz w:val="22"/>
          <w:szCs w:val="22"/>
          <w:lang w:val="ru-RU"/>
        </w:rPr>
        <w:t>8</w:t>
      </w:r>
      <w:r>
        <w:rPr>
          <w:rFonts w:ascii="Arial" w:hAnsi="Arial" w:cs="Arial"/>
          <w:b/>
          <w:color w:val="auto"/>
          <w:sz w:val="22"/>
          <w:szCs w:val="22"/>
        </w:rPr>
        <w:t>.</w:t>
      </w:r>
      <w:r>
        <w:rPr>
          <w:rFonts w:ascii="Arial" w:hAnsi="Arial" w:cs="Arial"/>
          <w:b/>
          <w:color w:val="auto"/>
          <w:sz w:val="22"/>
          <w:szCs w:val="22"/>
          <w:lang w:val="sr-Cyrl-CS"/>
        </w:rPr>
        <w:t>/18</w:t>
      </w:r>
    </w:p>
    <w:p>
      <w:pPr>
        <w:shd w:val="clear" w:color="auto" w:fill="FFFFFF"/>
        <w:jc w:val="center"/>
        <w:rPr>
          <w:rFonts w:ascii="Arial" w:hAnsi="Arial" w:cs="Arial"/>
          <w:b/>
          <w:bCs/>
          <w:sz w:val="22"/>
          <w:szCs w:val="22"/>
        </w:rPr>
      </w:pPr>
    </w:p>
    <w:p>
      <w:pPr>
        <w:shd w:val="clear" w:color="auto" w:fill="FFFFFF"/>
        <w:ind w:right="-720"/>
        <w:rPr>
          <w:rFonts w:ascii="Arial" w:hAnsi="Arial" w:cs="Arial"/>
          <w:sz w:val="22"/>
          <w:szCs w:val="22"/>
          <w:lang w:val="sr-Cyrl-CS"/>
        </w:rPr>
      </w:pPr>
    </w:p>
    <w:p>
      <w:pPr>
        <w:shd w:val="clear" w:color="auto" w:fill="FFFFFF"/>
        <w:ind w:right="-720"/>
        <w:jc w:val="both"/>
        <w:rPr>
          <w:rFonts w:ascii="Arial" w:hAnsi="Arial" w:cs="Arial"/>
          <w:sz w:val="22"/>
          <w:szCs w:val="22"/>
          <w:lang w:val="ru-RU"/>
        </w:rPr>
      </w:pPr>
      <w:r>
        <w:rPr>
          <w:rFonts w:ascii="Arial" w:hAnsi="Arial" w:cs="Arial"/>
          <w:sz w:val="22"/>
          <w:szCs w:val="22"/>
          <w:lang w:val="sl-SI"/>
        </w:rPr>
        <w:t>           </w:t>
      </w:r>
      <w:r>
        <w:rPr>
          <w:rStyle w:val="94"/>
          <w:rFonts w:ascii="Arial" w:hAnsi="Arial" w:cs="Arial"/>
          <w:sz w:val="22"/>
          <w:szCs w:val="22"/>
          <w:lang w:val="sl-SI"/>
        </w:rPr>
        <w:t> </w:t>
      </w:r>
      <w:r>
        <w:rPr>
          <w:rFonts w:ascii="Arial" w:hAnsi="Arial" w:cs="Arial"/>
          <w:sz w:val="22"/>
          <w:szCs w:val="22"/>
          <w:lang w:val="sl-SI"/>
        </w:rPr>
        <w:t>Закључен дана</w:t>
      </w:r>
      <w:r>
        <w:rPr>
          <w:rStyle w:val="94"/>
          <w:rFonts w:ascii="Arial" w:hAnsi="Arial" w:cs="Arial"/>
          <w:sz w:val="22"/>
          <w:szCs w:val="22"/>
          <w:lang w:val="sl-SI"/>
        </w:rPr>
        <w:t> </w:t>
      </w:r>
      <w:r>
        <w:rPr>
          <w:rStyle w:val="94"/>
          <w:rFonts w:ascii="Arial" w:hAnsi="Arial" w:cs="Arial"/>
          <w:sz w:val="22"/>
          <w:szCs w:val="22"/>
          <w:lang w:val="sr-Cyrl-CS"/>
        </w:rPr>
        <w:t xml:space="preserve">_______ </w:t>
      </w:r>
      <w:r>
        <w:rPr>
          <w:rFonts w:ascii="Arial" w:hAnsi="Arial" w:cs="Arial"/>
          <w:sz w:val="22"/>
          <w:szCs w:val="22"/>
          <w:lang w:val="sl-SI"/>
        </w:rPr>
        <w:t>201</w:t>
      </w:r>
      <w:r>
        <w:rPr>
          <w:rFonts w:ascii="Arial" w:hAnsi="Arial" w:cs="Arial"/>
          <w:sz w:val="22"/>
          <w:szCs w:val="22"/>
          <w:lang w:val="sr-Cyrl-CS"/>
        </w:rPr>
        <w:t>8</w:t>
      </w:r>
      <w:r>
        <w:rPr>
          <w:rFonts w:ascii="Arial" w:hAnsi="Arial" w:cs="Arial"/>
          <w:sz w:val="22"/>
          <w:szCs w:val="22"/>
          <w:lang w:val="sl-SI"/>
        </w:rPr>
        <w:t>. године</w:t>
      </w:r>
      <w:r>
        <w:rPr>
          <w:rFonts w:ascii="Arial" w:hAnsi="Arial" w:cs="Arial"/>
          <w:sz w:val="22"/>
          <w:szCs w:val="22"/>
          <w:lang w:val="sr-Cyrl-CS"/>
        </w:rPr>
        <w:t>,</w:t>
      </w:r>
      <w:r>
        <w:rPr>
          <w:rFonts w:ascii="Arial" w:hAnsi="Arial" w:cs="Arial"/>
          <w:sz w:val="22"/>
          <w:szCs w:val="22"/>
          <w:lang w:val="sl-SI"/>
        </w:rPr>
        <w:t xml:space="preserve"> у</w:t>
      </w:r>
      <w:r>
        <w:rPr>
          <w:rStyle w:val="94"/>
          <w:rFonts w:ascii="Arial" w:hAnsi="Arial" w:cs="Arial"/>
          <w:sz w:val="22"/>
          <w:szCs w:val="22"/>
          <w:lang w:val="sl-SI"/>
        </w:rPr>
        <w:t> </w:t>
      </w:r>
      <w:r>
        <w:rPr>
          <w:rFonts w:ascii="Arial" w:hAnsi="Arial" w:cs="Arial"/>
          <w:sz w:val="22"/>
          <w:szCs w:val="22"/>
          <w:lang w:val="sr-Cyrl-CS"/>
        </w:rPr>
        <w:t>Крагујевцу</w:t>
      </w:r>
      <w:r>
        <w:rPr>
          <w:rStyle w:val="94"/>
          <w:rFonts w:ascii="Arial" w:hAnsi="Arial" w:cs="Arial"/>
          <w:sz w:val="22"/>
          <w:szCs w:val="22"/>
          <w:lang w:val="sr-Cyrl-CS"/>
        </w:rPr>
        <w:t> </w:t>
      </w:r>
      <w:r>
        <w:rPr>
          <w:rFonts w:ascii="Arial" w:hAnsi="Arial" w:cs="Arial"/>
          <w:sz w:val="22"/>
          <w:szCs w:val="22"/>
          <w:lang w:val="sl-SI"/>
        </w:rPr>
        <w:t>изме</w:t>
      </w:r>
      <w:r>
        <w:rPr>
          <w:rFonts w:ascii="Arial" w:hAnsi="Arial" w:cs="Arial"/>
          <w:sz w:val="22"/>
          <w:szCs w:val="22"/>
          <w:lang w:val="sr-Cyrl-CS"/>
        </w:rPr>
        <w:t>ђ</w:t>
      </w:r>
      <w:r>
        <w:rPr>
          <w:rFonts w:ascii="Arial" w:hAnsi="Arial" w:cs="Arial"/>
          <w:sz w:val="22"/>
          <w:szCs w:val="22"/>
          <w:lang w:val="sl-SI"/>
        </w:rPr>
        <w:t>у:</w:t>
      </w:r>
    </w:p>
    <w:p>
      <w:pPr>
        <w:shd w:val="clear" w:color="auto" w:fill="FFFFFF"/>
        <w:ind w:right="-720"/>
        <w:jc w:val="both"/>
        <w:rPr>
          <w:rFonts w:ascii="Arial" w:hAnsi="Arial" w:cs="Arial"/>
          <w:sz w:val="22"/>
          <w:szCs w:val="22"/>
          <w:lang w:val="ru-RU"/>
        </w:rPr>
      </w:pPr>
      <w:r>
        <w:rPr>
          <w:rFonts w:ascii="Arial" w:hAnsi="Arial" w:cs="Arial"/>
          <w:sz w:val="22"/>
          <w:szCs w:val="22"/>
          <w:lang w:val="sr-Cyrl-CS"/>
        </w:rPr>
        <w:t> </w:t>
      </w:r>
    </w:p>
    <w:p>
      <w:pPr>
        <w:shd w:val="clear" w:color="auto" w:fill="FFFFFF"/>
        <w:ind w:right="26" w:firstLine="360"/>
        <w:jc w:val="both"/>
        <w:rPr>
          <w:rFonts w:ascii="Arial" w:hAnsi="Arial" w:cs="Arial"/>
          <w:sz w:val="22"/>
          <w:szCs w:val="22"/>
          <w:lang w:val="ru-RU"/>
        </w:rPr>
      </w:pPr>
      <w:r>
        <w:rPr>
          <w:rFonts w:ascii="Arial" w:hAnsi="Arial" w:cs="Arial"/>
          <w:b/>
          <w:sz w:val="22"/>
          <w:szCs w:val="22"/>
          <w:lang w:val="sr-Cyrl-CS"/>
        </w:rPr>
        <w:t>   </w:t>
      </w:r>
      <w:r>
        <w:rPr>
          <w:rStyle w:val="94"/>
          <w:rFonts w:ascii="Arial" w:hAnsi="Arial" w:cs="Arial"/>
          <w:b/>
          <w:sz w:val="22"/>
          <w:szCs w:val="22"/>
          <w:lang w:val="sr-Cyrl-CS"/>
        </w:rPr>
        <w:t> </w:t>
      </w:r>
      <w:r>
        <w:rPr>
          <w:rFonts w:ascii="Arial" w:hAnsi="Arial" w:cs="Arial"/>
          <w:b/>
          <w:sz w:val="22"/>
          <w:szCs w:val="22"/>
          <w:lang w:val="sr-Cyrl-CS"/>
        </w:rPr>
        <w:t> 1.</w:t>
      </w:r>
      <w:r>
        <w:rPr>
          <w:rStyle w:val="94"/>
          <w:rFonts w:ascii="Arial" w:hAnsi="Arial" w:cs="Arial"/>
          <w:sz w:val="22"/>
          <w:szCs w:val="22"/>
          <w:lang w:val="sr-Cyrl-CS"/>
        </w:rPr>
        <w:t> </w:t>
      </w:r>
      <w:r>
        <w:rPr>
          <w:rFonts w:ascii="Arial" w:hAnsi="Arial" w:cs="Arial"/>
          <w:b/>
          <w:bCs/>
          <w:sz w:val="22"/>
          <w:szCs w:val="22"/>
          <w:lang w:val="sr-Cyrl-CS"/>
        </w:rPr>
        <w:t>Центра за развој услуга социјалне заштите</w:t>
      </w:r>
      <w:r>
        <w:rPr>
          <w:rStyle w:val="94"/>
          <w:rFonts w:ascii="Arial" w:hAnsi="Arial" w:cs="Arial"/>
          <w:b/>
          <w:bCs/>
          <w:sz w:val="22"/>
          <w:szCs w:val="22"/>
          <w:lang w:val="sr-Cyrl-CS"/>
        </w:rPr>
        <w:t> </w:t>
      </w:r>
      <w:r>
        <w:rPr>
          <w:rFonts w:ascii="Arial" w:hAnsi="Arial" w:cs="Arial"/>
          <w:sz w:val="22"/>
          <w:szCs w:val="22"/>
          <w:lang w:val="sr-Cyrl-CS"/>
        </w:rPr>
        <w:t>„</w:t>
      </w:r>
      <w:r>
        <w:rPr>
          <w:rStyle w:val="94"/>
          <w:rFonts w:ascii="Arial" w:hAnsi="Arial" w:cs="Arial"/>
          <w:b/>
          <w:bCs/>
          <w:sz w:val="22"/>
          <w:szCs w:val="22"/>
          <w:lang w:val="sr-Cyrl-CS"/>
        </w:rPr>
        <w:t> </w:t>
      </w:r>
      <w:r>
        <w:rPr>
          <w:rFonts w:ascii="Arial" w:hAnsi="Arial" w:cs="Arial"/>
          <w:b/>
          <w:bCs/>
          <w:sz w:val="22"/>
          <w:szCs w:val="22"/>
          <w:lang w:val="sr-Cyrl-CS"/>
        </w:rPr>
        <w:t>Кнегиња Љубица</w:t>
      </w:r>
      <w:r>
        <w:rPr>
          <w:rStyle w:val="94"/>
          <w:rFonts w:ascii="Arial" w:hAnsi="Arial" w:cs="Arial"/>
          <w:sz w:val="22"/>
          <w:szCs w:val="22"/>
          <w:lang w:val="sr-Cyrl-CS"/>
        </w:rPr>
        <w:t>“</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 Чика Матина бр. 5</w:t>
      </w:r>
      <w:r>
        <w:rPr>
          <w:rStyle w:val="94"/>
          <w:rFonts w:ascii="Arial" w:hAnsi="Arial" w:cs="Arial"/>
          <w:b/>
          <w:bCs/>
          <w:sz w:val="22"/>
          <w:szCs w:val="22"/>
          <w:lang w:val="sr-Cyrl-CS"/>
        </w:rPr>
        <w:t> </w:t>
      </w:r>
      <w:r>
        <w:rPr>
          <w:rFonts w:ascii="Arial" w:hAnsi="Arial" w:cs="Arial"/>
          <w:sz w:val="22"/>
          <w:szCs w:val="22"/>
          <w:lang w:val="sr-Cyrl-CS"/>
        </w:rPr>
        <w:t>из Крагујевца</w:t>
      </w:r>
      <w:r>
        <w:rPr>
          <w:rFonts w:ascii="Arial" w:hAnsi="Arial" w:cs="Arial"/>
          <w:sz w:val="22"/>
          <w:szCs w:val="22"/>
          <w:lang w:val="sl-SI"/>
        </w:rPr>
        <w:t>, кога заступа</w:t>
      </w:r>
      <w:r>
        <w:rPr>
          <w:rStyle w:val="94"/>
          <w:rFonts w:ascii="Arial" w:hAnsi="Arial" w:cs="Arial"/>
          <w:sz w:val="22"/>
          <w:szCs w:val="22"/>
          <w:lang w:val="sl-SI"/>
        </w:rPr>
        <w:t> </w:t>
      </w:r>
      <w:r>
        <w:rPr>
          <w:rFonts w:ascii="Arial" w:hAnsi="Arial" w:cs="Arial"/>
          <w:sz w:val="22"/>
          <w:szCs w:val="22"/>
          <w:lang w:val="sr-Cyrl-CS"/>
        </w:rPr>
        <w:t xml:space="preserve">директор Снежана Стевановић дипл. социолог </w:t>
      </w:r>
      <w:r>
        <w:rPr>
          <w:rFonts w:ascii="Arial" w:hAnsi="Arial" w:cs="Arial"/>
          <w:sz w:val="22"/>
          <w:szCs w:val="22"/>
          <w:lang w:val="sl-SI"/>
        </w:rPr>
        <w:t>(у даљем тексту:</w:t>
      </w:r>
      <w:r>
        <w:rPr>
          <w:rFonts w:ascii="Arial" w:hAnsi="Arial" w:cs="Arial"/>
          <w:sz w:val="22"/>
          <w:szCs w:val="22"/>
          <w:lang w:val="sr-Cyrl-CS"/>
        </w:rPr>
        <w:t>Н</w:t>
      </w:r>
      <w:r>
        <w:rPr>
          <w:rFonts w:ascii="Arial" w:hAnsi="Arial" w:cs="Arial"/>
          <w:sz w:val="22"/>
          <w:szCs w:val="22"/>
          <w:lang w:val="sl-SI"/>
        </w:rPr>
        <w:t>аручилац), бр.</w:t>
      </w:r>
      <w:r>
        <w:rPr>
          <w:rFonts w:ascii="Arial" w:hAnsi="Arial" w:cs="Arial"/>
          <w:sz w:val="22"/>
          <w:szCs w:val="22"/>
          <w:lang w:val="sr-Cyrl-CS"/>
        </w:rPr>
        <w:t xml:space="preserve"> </w:t>
      </w:r>
      <w:r>
        <w:rPr>
          <w:rFonts w:ascii="Arial" w:hAnsi="Arial" w:cs="Arial"/>
          <w:sz w:val="22"/>
          <w:szCs w:val="22"/>
          <w:lang w:val="sl-SI"/>
        </w:rPr>
        <w:t>тек.</w:t>
      </w:r>
      <w:r>
        <w:rPr>
          <w:rFonts w:ascii="Arial" w:hAnsi="Arial" w:cs="Arial"/>
          <w:sz w:val="22"/>
          <w:szCs w:val="22"/>
          <w:lang w:val="sr-Cyrl-CS"/>
        </w:rPr>
        <w:t xml:space="preserve"> </w:t>
      </w:r>
      <w:r>
        <w:rPr>
          <w:rFonts w:ascii="Arial" w:hAnsi="Arial" w:cs="Arial"/>
          <w:sz w:val="22"/>
          <w:szCs w:val="22"/>
          <w:lang w:val="sl-SI"/>
        </w:rPr>
        <w:t>рачуна:</w:t>
      </w:r>
      <w:r>
        <w:rPr>
          <w:rFonts w:ascii="Arial" w:hAnsi="Arial" w:cs="Arial"/>
          <w:sz w:val="22"/>
          <w:szCs w:val="22"/>
          <w:lang w:val="sr-Cyrl-CS"/>
        </w:rPr>
        <w:t xml:space="preserve"> </w:t>
      </w:r>
      <w:r>
        <w:rPr>
          <w:rFonts w:ascii="Arial" w:hAnsi="Arial" w:cs="Arial"/>
          <w:sz w:val="22"/>
          <w:szCs w:val="22"/>
          <w:lang w:val="sl-SI"/>
        </w:rPr>
        <w:t>840-838661-34</w:t>
      </w:r>
      <w:r>
        <w:rPr>
          <w:rFonts w:ascii="Arial" w:hAnsi="Arial" w:cs="Arial"/>
          <w:sz w:val="22"/>
          <w:szCs w:val="22"/>
          <w:lang w:val="sr-Cyrl-CS"/>
        </w:rPr>
        <w:t xml:space="preserve">; </w:t>
      </w:r>
      <w:r>
        <w:rPr>
          <w:rFonts w:ascii="Arial" w:hAnsi="Arial" w:cs="Arial"/>
          <w:sz w:val="22"/>
          <w:szCs w:val="22"/>
          <w:lang w:val="sl-SI"/>
        </w:rPr>
        <w:t>МБ:</w:t>
      </w:r>
      <w:r>
        <w:rPr>
          <w:rStyle w:val="94"/>
          <w:rFonts w:ascii="Arial" w:hAnsi="Arial" w:cs="Arial"/>
          <w:sz w:val="22"/>
          <w:szCs w:val="22"/>
          <w:lang w:val="sl-SI"/>
        </w:rPr>
        <w:t> </w:t>
      </w:r>
      <w:r>
        <w:rPr>
          <w:rStyle w:val="94"/>
          <w:rFonts w:ascii="Arial" w:hAnsi="Arial" w:cs="Arial"/>
          <w:sz w:val="22"/>
          <w:szCs w:val="22"/>
          <w:lang w:val="sr-Cyrl-CS"/>
        </w:rPr>
        <w:t xml:space="preserve">17820605; </w:t>
      </w:r>
      <w:r>
        <w:rPr>
          <w:rFonts w:ascii="Arial" w:hAnsi="Arial" w:cs="Arial"/>
          <w:sz w:val="22"/>
          <w:szCs w:val="22"/>
          <w:lang w:val="sl-SI"/>
        </w:rPr>
        <w:t>ПИБ:</w:t>
      </w:r>
      <w:r>
        <w:rPr>
          <w:rFonts w:ascii="Arial" w:hAnsi="Arial" w:cs="Arial"/>
          <w:sz w:val="22"/>
          <w:szCs w:val="22"/>
          <w:lang w:val="sr-Cyrl-CS"/>
        </w:rPr>
        <w:t xml:space="preserve"> 107217778</w:t>
      </w:r>
      <w:r>
        <w:rPr>
          <w:rFonts w:ascii="Arial" w:hAnsi="Arial" w:cs="Arial"/>
          <w:sz w:val="22"/>
          <w:szCs w:val="22"/>
          <w:lang w:val="sl-SI"/>
        </w:rPr>
        <w:t>;</w:t>
      </w:r>
      <w:r>
        <w:rPr>
          <w:rStyle w:val="94"/>
          <w:rFonts w:ascii="Arial" w:hAnsi="Arial" w:cs="Arial"/>
          <w:sz w:val="22"/>
          <w:szCs w:val="22"/>
          <w:lang w:val="sr-Cyrl-CS"/>
        </w:rPr>
        <w:t> </w:t>
      </w:r>
      <w:r>
        <w:rPr>
          <w:rFonts w:ascii="Arial" w:hAnsi="Arial" w:cs="Arial"/>
          <w:sz w:val="22"/>
          <w:szCs w:val="22"/>
          <w:lang w:val="sr-Cyrl-CS"/>
        </w:rPr>
        <w:t>и</w:t>
      </w:r>
    </w:p>
    <w:p>
      <w:pPr>
        <w:shd w:val="clear" w:color="auto" w:fill="FFFFFF"/>
        <w:ind w:right="-720"/>
        <w:jc w:val="both"/>
        <w:rPr>
          <w:rFonts w:ascii="Arial" w:hAnsi="Arial" w:cs="Arial"/>
          <w:sz w:val="22"/>
          <w:szCs w:val="22"/>
          <w:lang w:val="ru-RU"/>
        </w:rPr>
      </w:pP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b/>
          <w:sz w:val="22"/>
          <w:szCs w:val="22"/>
          <w:lang w:val="sr-Cyrl-CS"/>
        </w:rPr>
        <w:t>2.</w:t>
      </w:r>
      <w:r>
        <w:rPr>
          <w:rStyle w:val="94"/>
          <w:rFonts w:ascii="Arial" w:hAnsi="Arial" w:cs="Arial"/>
          <w:b/>
          <w:bCs/>
          <w:sz w:val="22"/>
          <w:szCs w:val="22"/>
          <w:lang w:val="sr-Cyrl-CS"/>
        </w:rPr>
        <w:t> </w:t>
      </w:r>
      <w:r>
        <w:rPr>
          <w:rFonts w:ascii="Arial" w:hAnsi="Arial" w:cs="Arial"/>
          <w:bCs/>
          <w:sz w:val="22"/>
          <w:szCs w:val="22"/>
          <w:lang w:val="sr-Latn-CS"/>
        </w:rPr>
        <w:t>________________________</w:t>
      </w:r>
      <w:r>
        <w:rPr>
          <w:rFonts w:ascii="Arial" w:hAnsi="Arial" w:cs="Arial"/>
          <w:sz w:val="22"/>
          <w:szCs w:val="22"/>
          <w:lang w:val="sl-SI"/>
        </w:rPr>
        <w:t>,</w:t>
      </w:r>
      <w:r>
        <w:rPr>
          <w:rStyle w:val="94"/>
          <w:rFonts w:ascii="Arial" w:hAnsi="Arial" w:cs="Arial"/>
          <w:sz w:val="22"/>
          <w:szCs w:val="22"/>
          <w:lang w:val="sl-SI"/>
        </w:rPr>
        <w:t> </w:t>
      </w:r>
      <w:r>
        <w:rPr>
          <w:rFonts w:ascii="Arial" w:hAnsi="Arial" w:cs="Arial"/>
          <w:sz w:val="22"/>
          <w:szCs w:val="22"/>
          <w:lang w:val="sr-Cyrl-CS"/>
        </w:rPr>
        <w:t xml:space="preserve">ул. </w:t>
      </w:r>
      <w:r>
        <w:rPr>
          <w:rFonts w:ascii="Arial" w:hAnsi="Arial" w:cs="Arial"/>
          <w:sz w:val="22"/>
          <w:szCs w:val="22"/>
          <w:lang w:val="sr-Latn-CS"/>
        </w:rPr>
        <w:t>__________________</w:t>
      </w:r>
      <w:r>
        <w:rPr>
          <w:rFonts w:ascii="Arial" w:hAnsi="Arial" w:cs="Arial"/>
          <w:sz w:val="22"/>
          <w:szCs w:val="22"/>
          <w:lang w:val="sr-Cyrl-CS"/>
        </w:rPr>
        <w:t>бр.</w:t>
      </w:r>
      <w:r>
        <w:rPr>
          <w:rFonts w:ascii="Arial" w:hAnsi="Arial" w:cs="Arial"/>
          <w:sz w:val="22"/>
          <w:szCs w:val="22"/>
          <w:lang w:val="sr-Latn-CS"/>
        </w:rPr>
        <w:t>___</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кога заступ</w:t>
      </w:r>
      <w:r>
        <w:rPr>
          <w:rFonts w:ascii="Arial" w:hAnsi="Arial" w:cs="Arial"/>
          <w:sz w:val="22"/>
          <w:szCs w:val="22"/>
          <w:lang w:val="sr-Cyrl-CS"/>
        </w:rPr>
        <w:t xml:space="preserve">а директор </w:t>
      </w:r>
      <w:r>
        <w:rPr>
          <w:rFonts w:ascii="Arial" w:hAnsi="Arial" w:cs="Arial"/>
          <w:sz w:val="22"/>
          <w:szCs w:val="22"/>
          <w:lang w:val="sr-Latn-CS"/>
        </w:rPr>
        <w:t>___________________</w:t>
      </w:r>
      <w:r>
        <w:rPr>
          <w:rFonts w:ascii="Arial" w:hAnsi="Arial" w:cs="Arial"/>
          <w:sz w:val="22"/>
          <w:szCs w:val="22"/>
          <w:lang w:val="sr-Cyrl-CS"/>
        </w:rPr>
        <w:t>(у даљем тексту:Испоручилац),бр. тек. рачуна:</w:t>
      </w:r>
      <w:r>
        <w:rPr>
          <w:rFonts w:ascii="Arial" w:hAnsi="Arial" w:cs="Arial"/>
          <w:sz w:val="22"/>
          <w:szCs w:val="22"/>
          <w:lang w:val="sr-Latn-CS"/>
        </w:rPr>
        <w:t>_______________</w:t>
      </w:r>
      <w:r>
        <w:rPr>
          <w:rFonts w:ascii="Arial" w:hAnsi="Arial" w:cs="Arial"/>
          <w:sz w:val="22"/>
          <w:szCs w:val="22"/>
          <w:lang w:val="sr-Cyrl-CS"/>
        </w:rPr>
        <w:t>; МБ:</w:t>
      </w:r>
      <w:r>
        <w:rPr>
          <w:rFonts w:ascii="Arial" w:hAnsi="Arial" w:cs="Arial"/>
          <w:sz w:val="22"/>
          <w:szCs w:val="22"/>
          <w:lang w:val="sr-Latn-CS"/>
        </w:rPr>
        <w:t>___________</w:t>
      </w:r>
      <w:r>
        <w:rPr>
          <w:rFonts w:ascii="Arial" w:hAnsi="Arial" w:cs="Arial"/>
          <w:sz w:val="22"/>
          <w:szCs w:val="22"/>
          <w:lang w:val="sr-Cyrl-CS"/>
        </w:rPr>
        <w:t xml:space="preserve">; ПИБ: </w:t>
      </w:r>
      <w:r>
        <w:rPr>
          <w:rFonts w:ascii="Arial" w:hAnsi="Arial" w:cs="Arial"/>
          <w:sz w:val="22"/>
          <w:szCs w:val="22"/>
          <w:lang w:val="sr-Latn-CS"/>
        </w:rPr>
        <w:t>____________</w:t>
      </w:r>
      <w:r>
        <w:rPr>
          <w:rFonts w:ascii="Arial" w:hAnsi="Arial" w:cs="Arial"/>
          <w:sz w:val="22"/>
          <w:szCs w:val="22"/>
          <w:lang w:val="sr-Cyrl-CS"/>
        </w:rPr>
        <w:t>.</w:t>
      </w:r>
    </w:p>
    <w:p>
      <w:pPr>
        <w:rPr>
          <w:rFonts w:ascii="Arial" w:hAnsi="Arial" w:cs="Arial"/>
          <w:iCs/>
          <w:sz w:val="22"/>
          <w:szCs w:val="22"/>
          <w:lang w:val="sr-Cyrl-CS"/>
        </w:rPr>
      </w:pPr>
    </w:p>
    <w:p>
      <w:pPr>
        <w:shd w:val="clear" w:color="auto" w:fill="FFFFFF"/>
        <w:jc w:val="both"/>
        <w:rPr>
          <w:rFonts w:ascii="Arial" w:hAnsi="Arial" w:cs="Arial"/>
          <w:sz w:val="22"/>
          <w:szCs w:val="22"/>
          <w:lang w:val="ru-RU"/>
        </w:rPr>
      </w:pPr>
      <w:r>
        <w:rPr>
          <w:rFonts w:ascii="Arial" w:hAnsi="Arial" w:eastAsia="ArialMT" w:cs="Arial"/>
          <w:color w:val="auto"/>
          <w:kern w:val="0"/>
          <w:sz w:val="22"/>
          <w:szCs w:val="22"/>
          <w:lang w:val="ru-RU" w:eastAsia="en-US"/>
        </w:rPr>
        <w:t>Уговорне стране констатују:</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Наручилац, на основу члана 39. Закона о јавним набавкама (</w:t>
      </w:r>
      <w:r>
        <w:rPr>
          <w:rFonts w:ascii="Arial" w:hAnsi="Arial" w:cs="Arial"/>
          <w:sz w:val="22"/>
          <w:szCs w:val="22"/>
          <w:lang w:val="sr-Cyrl-CS"/>
        </w:rPr>
        <w:t>„</w:t>
      </w:r>
      <w:r>
        <w:rPr>
          <w:rFonts w:ascii="Arial" w:hAnsi="Arial" w:eastAsia="ArialMT" w:cs="Arial"/>
          <w:kern w:val="0"/>
          <w:sz w:val="22"/>
          <w:szCs w:val="22"/>
          <w:lang w:val="ru-RU" w:eastAsia="en-US"/>
        </w:rPr>
        <w:t>Службени гласник Републике Србије</w:t>
      </w:r>
      <w:r>
        <w:rPr>
          <w:rStyle w:val="94"/>
          <w:rFonts w:ascii="Arial" w:hAnsi="Arial" w:cs="Arial"/>
          <w:sz w:val="22"/>
          <w:szCs w:val="22"/>
          <w:lang w:val="sr-Cyrl-CS"/>
        </w:rPr>
        <w:t>“</w:t>
      </w:r>
      <w:r>
        <w:rPr>
          <w:rFonts w:ascii="Arial" w:hAnsi="Arial" w:eastAsia="ArialMT" w:cs="Arial"/>
          <w:kern w:val="0"/>
          <w:sz w:val="22"/>
          <w:szCs w:val="22"/>
          <w:lang w:val="ru-RU" w:eastAsia="en-US"/>
        </w:rPr>
        <w:t xml:space="preserve">, бр.124/12,14/15 и 68/15), на основу позива за достављање понуда за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 xml:space="preserve"> спровео поступак јавне набавке мале вредности бр. 1.2.8./18 </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је Пружалац услуге ___.___. 2018.године доставио понуду бр. _______која се налази у прилогу уговора и саставни је део овог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да понуда пружаоца услуге у потпуности одговара техничким спецификацијама из конкурсне документације, које се налазе у прилогу уговора и саставни су део уговора;</w:t>
      </w:r>
    </w:p>
    <w:p>
      <w:pPr>
        <w:suppressAutoHyphens w:val="0"/>
        <w:autoSpaceDE w:val="0"/>
        <w:autoSpaceDN w:val="0"/>
        <w:adjustRightInd w:val="0"/>
        <w:spacing w:line="240" w:lineRule="auto"/>
        <w:jc w:val="both"/>
        <w:rPr>
          <w:rFonts w:ascii="Arial" w:hAnsi="Arial" w:eastAsia="ArialMT" w:cs="Arial"/>
          <w:kern w:val="0"/>
          <w:sz w:val="22"/>
          <w:szCs w:val="22"/>
          <w:lang w:val="ru-RU" w:eastAsia="en-US"/>
        </w:rPr>
      </w:pPr>
      <w:r>
        <w:rPr>
          <w:rFonts w:ascii="Arial" w:hAnsi="Arial" w:eastAsia="ArialMT" w:cs="Arial"/>
          <w:kern w:val="0"/>
          <w:sz w:val="22"/>
          <w:szCs w:val="22"/>
          <w:lang w:val="ru-RU" w:eastAsia="en-US"/>
        </w:rPr>
        <w:t xml:space="preserve">- да је Наручилац у складу са чл. 108. Закона, на основу понуде пружаоца услуге и одлуке о додели уговора бр._________ од ___.___.2018. године изабрао Пружаоца услуге за набавку услуге  </w:t>
      </w:r>
      <w:r>
        <w:rPr>
          <w:rFonts w:ascii="Arial" w:hAnsi="Arial" w:cs="Arial"/>
          <w:color w:val="auto"/>
          <w:sz w:val="22"/>
          <w:szCs w:val="22"/>
          <w:lang w:val="ru-RU"/>
        </w:rPr>
        <w:t>спремање, испорука и сервирање оброка</w:t>
      </w:r>
      <w:r>
        <w:rPr>
          <w:rFonts w:ascii="Arial" w:hAnsi="Arial" w:eastAsia="ArialMT" w:cs="Arial"/>
          <w:kern w:val="0"/>
          <w:sz w:val="22"/>
          <w:szCs w:val="22"/>
          <w:lang w:val="ru-RU" w:eastAsia="en-US"/>
        </w:rPr>
        <w:t>.</w:t>
      </w:r>
    </w:p>
    <w:p>
      <w:pPr>
        <w:shd w:val="clear" w:color="auto" w:fill="FFFFFF"/>
        <w:jc w:val="both"/>
        <w:rPr>
          <w:rFonts w:ascii="Arial" w:hAnsi="Arial" w:cs="Arial"/>
          <w:sz w:val="22"/>
          <w:szCs w:val="22"/>
          <w:lang w:val="ru-RU"/>
        </w:rPr>
      </w:pPr>
    </w:p>
    <w:p>
      <w:pPr>
        <w:outlineLvl w:val="0"/>
        <w:rPr>
          <w:rFonts w:ascii="Arial" w:hAnsi="Arial" w:cs="Arial"/>
          <w:b/>
          <w:sz w:val="22"/>
          <w:szCs w:val="22"/>
          <w:lang w:val="sr-Cyrl-CS"/>
        </w:rPr>
      </w:pPr>
    </w:p>
    <w:p>
      <w:pPr>
        <w:jc w:val="center"/>
        <w:outlineLvl w:val="0"/>
        <w:rPr>
          <w:rFonts w:ascii="Arial" w:hAnsi="Arial" w:cs="Arial"/>
          <w:b/>
          <w:sz w:val="22"/>
          <w:szCs w:val="22"/>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1.</w:t>
      </w:r>
    </w:p>
    <w:p>
      <w:pPr>
        <w:jc w:val="both"/>
        <w:rPr>
          <w:rFonts w:ascii="Arial" w:hAnsi="Arial" w:cs="Arial"/>
          <w:sz w:val="22"/>
          <w:szCs w:val="22"/>
          <w:lang w:val="sr-Cyrl-CS"/>
        </w:rPr>
      </w:pPr>
      <w:r>
        <w:rPr>
          <w:rFonts w:ascii="Arial" w:hAnsi="Arial" w:cs="Arial"/>
          <w:sz w:val="22"/>
          <w:szCs w:val="22"/>
          <w:lang w:val="ru-RU"/>
        </w:rPr>
        <w:t>Предмет</w:t>
      </w:r>
      <w:r>
        <w:rPr>
          <w:rFonts w:ascii="Arial" w:hAnsi="Arial" w:eastAsia="Times New Roman KOI-8" w:cs="Arial"/>
          <w:sz w:val="22"/>
          <w:szCs w:val="22"/>
          <w:lang w:val="ru-RU"/>
        </w:rPr>
        <w:t xml:space="preserve"> </w:t>
      </w:r>
      <w:r>
        <w:rPr>
          <w:rFonts w:ascii="Arial" w:hAnsi="Arial" w:cs="Arial"/>
          <w:sz w:val="22"/>
          <w:szCs w:val="22"/>
          <w:lang w:val="ru-RU"/>
        </w:rPr>
        <w:t>уговора</w:t>
      </w:r>
      <w:r>
        <w:rPr>
          <w:rFonts w:ascii="Arial" w:hAnsi="Arial" w:eastAsia="Times New Roman KOI-8" w:cs="Arial"/>
          <w:sz w:val="22"/>
          <w:szCs w:val="22"/>
          <w:lang w:val="ru-RU"/>
        </w:rPr>
        <w:t xml:space="preserve"> </w:t>
      </w:r>
      <w:r>
        <w:rPr>
          <w:rFonts w:ascii="Arial" w:hAnsi="Arial" w:cs="Arial"/>
          <w:sz w:val="22"/>
          <w:szCs w:val="22"/>
          <w:lang w:val="ru-RU"/>
        </w:rPr>
        <w:t>је</w:t>
      </w:r>
      <w:r>
        <w:rPr>
          <w:rFonts w:ascii="Arial" w:hAnsi="Arial" w:eastAsia="Times New Roman KOI-8" w:cs="Arial"/>
          <w:sz w:val="22"/>
          <w:szCs w:val="22"/>
          <w:lang w:val="ru-RU"/>
        </w:rPr>
        <w:t xml:space="preserve"> </w:t>
      </w:r>
      <w:r>
        <w:rPr>
          <w:rFonts w:ascii="Arial" w:hAnsi="Arial" w:cs="Arial"/>
          <w:sz w:val="22"/>
          <w:szCs w:val="22"/>
          <w:lang w:val="ru-RU"/>
        </w:rPr>
        <w:t>набавка</w:t>
      </w:r>
      <w:r>
        <w:rPr>
          <w:rFonts w:ascii="Arial" w:hAnsi="Arial" w:eastAsia="Times New Roman KOI-8" w:cs="Arial"/>
          <w:sz w:val="22"/>
          <w:szCs w:val="22"/>
          <w:lang w:val="ru-RU"/>
        </w:rPr>
        <w:t xml:space="preserve"> услуге</w:t>
      </w:r>
      <w:r>
        <w:rPr>
          <w:rFonts w:ascii="Arial" w:hAnsi="Arial" w:cs="Arial"/>
          <w:sz w:val="22"/>
          <w:szCs w:val="22"/>
        </w:rPr>
        <w:t xml:space="preserve"> набављања оброка за кориснике услуга социјалне заштите</w:t>
      </w:r>
      <w:r>
        <w:rPr>
          <w:rFonts w:ascii="Arial" w:hAnsi="Arial" w:cs="Arial"/>
          <w:sz w:val="22"/>
          <w:szCs w:val="22"/>
          <w:lang w:val="sr-Cyrl-CS"/>
        </w:rPr>
        <w:t xml:space="preserve"> </w:t>
      </w:r>
      <w:r>
        <w:rPr>
          <w:rFonts w:ascii="Arial" w:hAnsi="Arial" w:eastAsia="Times New Roman KOI-8" w:cs="Arial"/>
          <w:sz w:val="22"/>
          <w:szCs w:val="22"/>
          <w:lang w:val="ru-RU"/>
        </w:rPr>
        <w:t>-</w:t>
      </w:r>
      <w:r>
        <w:rPr>
          <w:rFonts w:ascii="Arial" w:hAnsi="Arial" w:cs="Arial"/>
          <w:sz w:val="22"/>
          <w:szCs w:val="22"/>
          <w:lang w:val="ru-RU"/>
        </w:rPr>
        <w:t xml:space="preserve">спремање, испорука и сервирање оброка за кориснике услуга </w:t>
      </w:r>
      <w:r>
        <w:rPr>
          <w:rFonts w:ascii="Arial" w:hAnsi="Arial" w:cs="Arial"/>
          <w:sz w:val="22"/>
          <w:szCs w:val="22"/>
          <w:lang w:val="sr-Cyrl-CS"/>
        </w:rPr>
        <w:t xml:space="preserve">Прихватилишта за децу и младе, Прихватилишта за жртве насиља у породици, три оброка дневно (доручак, ручак и вечера), кориснике Дневног  боравка за децу и младе, један оброк дневно (ручак), превоз и сервирање оброка до установе, </w:t>
      </w:r>
      <w:r>
        <w:rPr>
          <w:rFonts w:ascii="Arial" w:hAnsi="Arial" w:cs="Arial"/>
          <w:sz w:val="22"/>
          <w:szCs w:val="22"/>
          <w:lang w:val="ru-RU"/>
        </w:rPr>
        <w:t xml:space="preserve"> 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према</w:t>
      </w:r>
      <w:r>
        <w:rPr>
          <w:rFonts w:ascii="Arial" w:hAnsi="Arial" w:eastAsia="Times New Roman KOI-8" w:cs="Arial"/>
          <w:sz w:val="22"/>
          <w:szCs w:val="22"/>
          <w:lang w:val="ru-RU"/>
        </w:rPr>
        <w:t xml:space="preserve"> </w:t>
      </w:r>
      <w:r>
        <w:rPr>
          <w:rFonts w:ascii="Arial" w:hAnsi="Arial" w:cs="Arial"/>
          <w:sz w:val="22"/>
          <w:szCs w:val="22"/>
          <w:lang w:val="ru-RU"/>
        </w:rPr>
        <w:t>понуди</w:t>
      </w:r>
      <w:r>
        <w:rPr>
          <w:rFonts w:ascii="Arial" w:hAnsi="Arial" w:eastAsia="Times New Roman KOI-8" w:cs="Arial"/>
          <w:sz w:val="22"/>
          <w:szCs w:val="22"/>
          <w:lang w:val="ru-RU"/>
        </w:rPr>
        <w:t xml:space="preserve"> </w:t>
      </w:r>
      <w:r>
        <w:rPr>
          <w:rFonts w:ascii="Arial" w:hAnsi="Arial" w:cs="Arial"/>
          <w:sz w:val="22"/>
          <w:szCs w:val="22"/>
          <w:lang w:val="ru-RU"/>
        </w:rPr>
        <w:t>бр.</w:t>
      </w:r>
      <w:r>
        <w:rPr>
          <w:rFonts w:ascii="Arial" w:hAnsi="Arial" w:eastAsia="Times New Roman KOI-8" w:cs="Arial"/>
          <w:sz w:val="22"/>
          <w:szCs w:val="22"/>
          <w:lang w:val="ru-RU"/>
        </w:rPr>
        <w:t xml:space="preserve"> </w:t>
      </w:r>
      <w:r>
        <w:rPr>
          <w:rFonts w:ascii="Arial" w:hAnsi="Arial" w:cs="Arial"/>
          <w:sz w:val="22"/>
          <w:szCs w:val="22"/>
          <w:lang w:val="sr-Cyrl-CS"/>
        </w:rPr>
        <w:t xml:space="preserve">______________ </w:t>
      </w:r>
      <w:r>
        <w:rPr>
          <w:rFonts w:ascii="Arial" w:hAnsi="Arial" w:cs="Arial"/>
          <w:sz w:val="22"/>
          <w:szCs w:val="22"/>
          <w:lang w:val="ru-RU"/>
        </w:rPr>
        <w:t>заведеној</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bCs/>
          <w:sz w:val="22"/>
          <w:szCs w:val="22"/>
          <w:lang w:val="sr-Cyrl-CS"/>
        </w:rPr>
        <w:t>Центру за развој услуга социјалне заштите</w:t>
      </w:r>
      <w:r>
        <w:rPr>
          <w:rStyle w:val="94"/>
          <w:rFonts w:ascii="Arial" w:hAnsi="Arial" w:cs="Arial"/>
          <w:bCs/>
          <w:sz w:val="22"/>
          <w:szCs w:val="22"/>
          <w:lang w:val="sr-Cyrl-CS"/>
        </w:rPr>
        <w:t> </w:t>
      </w:r>
      <w:r>
        <w:rPr>
          <w:rFonts w:ascii="Arial" w:hAnsi="Arial" w:cs="Arial"/>
          <w:sz w:val="22"/>
          <w:szCs w:val="22"/>
          <w:lang w:val="sr-Cyrl-CS"/>
        </w:rPr>
        <w:t>„</w:t>
      </w:r>
      <w:r>
        <w:rPr>
          <w:rStyle w:val="94"/>
          <w:rFonts w:ascii="Arial" w:hAnsi="Arial" w:cs="Arial"/>
          <w:bCs/>
          <w:sz w:val="22"/>
          <w:szCs w:val="22"/>
          <w:lang w:val="sr-Cyrl-CS"/>
        </w:rPr>
        <w:t> </w:t>
      </w:r>
      <w:r>
        <w:rPr>
          <w:rFonts w:ascii="Arial" w:hAnsi="Arial" w:cs="Arial"/>
          <w:bCs/>
          <w:sz w:val="22"/>
          <w:szCs w:val="22"/>
          <w:lang w:val="sr-Cyrl-CS"/>
        </w:rPr>
        <w:t>Кнегиња Љубица</w:t>
      </w:r>
      <w:r>
        <w:rPr>
          <w:rStyle w:val="94"/>
          <w:rFonts w:ascii="Arial" w:hAnsi="Arial" w:cs="Arial"/>
          <w:sz w:val="22"/>
          <w:szCs w:val="22"/>
          <w:lang w:val="sr-Cyrl-CS"/>
        </w:rPr>
        <w:t>“ Крагујевац</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r-Cyrl-CS"/>
        </w:rPr>
        <w:t>ул. Чика Матина бр.5</w:t>
      </w:r>
      <w:r>
        <w:rPr>
          <w:rStyle w:val="94"/>
          <w:rFonts w:ascii="Arial" w:hAnsi="Arial" w:cs="Arial"/>
          <w:b/>
          <w:bCs/>
          <w:sz w:val="22"/>
          <w:szCs w:val="22"/>
          <w:lang w:val="sr-Cyrl-CS"/>
        </w:rPr>
        <w:t xml:space="preserve">, </w:t>
      </w:r>
      <w:r>
        <w:rPr>
          <w:rFonts w:ascii="Arial" w:hAnsi="Arial" w:cs="Arial"/>
          <w:sz w:val="22"/>
          <w:szCs w:val="22"/>
          <w:lang w:val="sr-Cyrl-CS"/>
        </w:rPr>
        <w:t>Крагујевац, бр. _______</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је</w:t>
      </w:r>
      <w:r>
        <w:rPr>
          <w:rFonts w:ascii="Arial" w:hAnsi="Arial" w:eastAsia="Times New Roman KOI-8" w:cs="Arial"/>
          <w:sz w:val="22"/>
          <w:szCs w:val="22"/>
          <w:lang w:val="sr-Cyrl-CS"/>
        </w:rPr>
        <w:t xml:space="preserve"> </w:t>
      </w:r>
      <w:r>
        <w:rPr>
          <w:rFonts w:ascii="Arial" w:hAnsi="Arial" w:cs="Arial"/>
          <w:sz w:val="22"/>
          <w:szCs w:val="22"/>
          <w:lang w:val="sr-Cyrl-CS"/>
        </w:rPr>
        <w:t>изабрана</w:t>
      </w:r>
      <w:r>
        <w:rPr>
          <w:rFonts w:ascii="Arial" w:hAnsi="Arial" w:eastAsia="Times New Roman KOI-8" w:cs="Arial"/>
          <w:sz w:val="22"/>
          <w:szCs w:val="22"/>
          <w:lang w:val="sr-Cyrl-CS"/>
        </w:rPr>
        <w:t xml:space="preserve"> </w:t>
      </w:r>
      <w:r>
        <w:rPr>
          <w:rFonts w:ascii="Arial" w:hAnsi="Arial" w:cs="Arial"/>
          <w:sz w:val="22"/>
          <w:szCs w:val="22"/>
          <w:lang w:val="sr-Cyrl-CS"/>
        </w:rPr>
        <w:t>као</w:t>
      </w:r>
      <w:r>
        <w:rPr>
          <w:rFonts w:ascii="Arial" w:hAnsi="Arial" w:eastAsia="Times New Roman KOI-8" w:cs="Arial"/>
          <w:sz w:val="22"/>
          <w:szCs w:val="22"/>
          <w:lang w:val="sr-Cyrl-CS"/>
        </w:rPr>
        <w:t xml:space="preserve"> </w:t>
      </w:r>
      <w:r>
        <w:rPr>
          <w:rFonts w:ascii="Arial" w:hAnsi="Arial" w:cs="Arial"/>
          <w:sz w:val="22"/>
          <w:szCs w:val="22"/>
          <w:lang w:val="sr-Cyrl-CS"/>
        </w:rPr>
        <w:t>најповољнија</w:t>
      </w:r>
      <w:r>
        <w:rPr>
          <w:rFonts w:ascii="Arial" w:hAnsi="Arial" w:eastAsia="Times New Roman KOI-8" w:cs="Arial"/>
          <w:sz w:val="22"/>
          <w:szCs w:val="22"/>
          <w:lang w:val="sr-Cyrl-CS"/>
        </w:rPr>
        <w:t xml:space="preserve"> </w:t>
      </w:r>
      <w:r>
        <w:rPr>
          <w:rFonts w:ascii="Arial" w:hAnsi="Arial" w:cs="Arial"/>
          <w:sz w:val="22"/>
          <w:szCs w:val="22"/>
          <w:lang w:val="sr-Cyrl-CS"/>
        </w:rPr>
        <w:t>од</w:t>
      </w:r>
      <w:r>
        <w:rPr>
          <w:rFonts w:ascii="Arial" w:hAnsi="Arial" w:eastAsia="Times New Roman KOI-8" w:cs="Arial"/>
          <w:sz w:val="22"/>
          <w:szCs w:val="22"/>
          <w:lang w:val="sr-Cyrl-CS"/>
        </w:rPr>
        <w:t xml:space="preserve"> </w:t>
      </w:r>
      <w:r>
        <w:rPr>
          <w:rFonts w:ascii="Arial" w:hAnsi="Arial" w:cs="Arial"/>
          <w:sz w:val="22"/>
          <w:szCs w:val="22"/>
          <w:lang w:val="sr-Cyrl-CS"/>
        </w:rPr>
        <w:t>стране</w:t>
      </w:r>
      <w:r>
        <w:rPr>
          <w:rFonts w:ascii="Arial" w:hAnsi="Arial" w:eastAsia="Times New Roman KOI-8" w:cs="Arial"/>
          <w:sz w:val="22"/>
          <w:szCs w:val="22"/>
          <w:lang w:val="sr-Cyrl-CS"/>
        </w:rPr>
        <w:t xml:space="preserve"> </w:t>
      </w:r>
      <w:r>
        <w:rPr>
          <w:rFonts w:ascii="Arial" w:hAnsi="Arial" w:cs="Arial"/>
          <w:sz w:val="22"/>
          <w:szCs w:val="22"/>
          <w:lang w:val="sr-Cyrl-CS"/>
        </w:rPr>
        <w:t>Наручиоца,</w:t>
      </w:r>
      <w:r>
        <w:rPr>
          <w:rFonts w:ascii="Arial" w:hAnsi="Arial" w:eastAsia="Times New Roman KOI-8" w:cs="Arial"/>
          <w:sz w:val="22"/>
          <w:szCs w:val="22"/>
          <w:lang w:val="sr-Cyrl-CS"/>
        </w:rPr>
        <w:t xml:space="preserve"> </w:t>
      </w:r>
      <w:r>
        <w:rPr>
          <w:rFonts w:ascii="Arial" w:hAnsi="Arial" w:cs="Arial"/>
          <w:sz w:val="22"/>
          <w:szCs w:val="22"/>
          <w:lang w:val="sr-Cyrl-CS"/>
        </w:rPr>
        <w:t>а</w:t>
      </w:r>
      <w:r>
        <w:rPr>
          <w:rFonts w:ascii="Arial" w:hAnsi="Arial" w:eastAsia="Times New Roman KOI-8" w:cs="Arial"/>
          <w:sz w:val="22"/>
          <w:szCs w:val="22"/>
          <w:lang w:val="sr-Cyrl-CS"/>
        </w:rPr>
        <w:t xml:space="preserve"> </w:t>
      </w:r>
      <w:r>
        <w:rPr>
          <w:rFonts w:ascii="Arial" w:hAnsi="Arial" w:cs="Arial"/>
          <w:sz w:val="22"/>
          <w:szCs w:val="22"/>
          <w:lang w:val="sr-Cyrl-CS"/>
        </w:rPr>
        <w:t>која</w:t>
      </w:r>
      <w:r>
        <w:rPr>
          <w:rFonts w:ascii="Arial" w:hAnsi="Arial" w:eastAsia="Times New Roman KOI-8" w:cs="Arial"/>
          <w:sz w:val="22"/>
          <w:szCs w:val="22"/>
          <w:lang w:val="sr-Cyrl-CS"/>
        </w:rPr>
        <w:t xml:space="preserve"> </w:t>
      </w:r>
      <w:r>
        <w:rPr>
          <w:rFonts w:ascii="Arial" w:hAnsi="Arial" w:cs="Arial"/>
          <w:sz w:val="22"/>
          <w:szCs w:val="22"/>
          <w:lang w:val="sr-Cyrl-CS"/>
        </w:rPr>
        <w:t>чини</w:t>
      </w:r>
      <w:r>
        <w:rPr>
          <w:rFonts w:ascii="Arial" w:hAnsi="Arial" w:eastAsia="Times New Roman KOI-8" w:cs="Arial"/>
          <w:sz w:val="22"/>
          <w:szCs w:val="22"/>
          <w:lang w:val="sr-Cyrl-CS"/>
        </w:rPr>
        <w:t xml:space="preserve"> </w:t>
      </w:r>
      <w:r>
        <w:rPr>
          <w:rFonts w:ascii="Arial" w:hAnsi="Arial" w:cs="Arial"/>
          <w:sz w:val="22"/>
          <w:szCs w:val="22"/>
          <w:lang w:val="sr-Cyrl-CS"/>
        </w:rPr>
        <w:t>саставни</w:t>
      </w:r>
      <w:r>
        <w:rPr>
          <w:rFonts w:ascii="Arial" w:hAnsi="Arial" w:eastAsia="Times New Roman KOI-8" w:cs="Arial"/>
          <w:sz w:val="22"/>
          <w:szCs w:val="22"/>
          <w:lang w:val="sr-Cyrl-CS"/>
        </w:rPr>
        <w:t xml:space="preserve"> </w:t>
      </w:r>
      <w:r>
        <w:rPr>
          <w:rFonts w:ascii="Arial" w:hAnsi="Arial" w:cs="Arial"/>
          <w:sz w:val="22"/>
          <w:szCs w:val="22"/>
          <w:lang w:val="sr-Cyrl-CS"/>
        </w:rPr>
        <w:t>део</w:t>
      </w:r>
      <w:r>
        <w:rPr>
          <w:rFonts w:ascii="Arial" w:hAnsi="Arial" w:eastAsia="Times New Roman KOI-8" w:cs="Arial"/>
          <w:sz w:val="22"/>
          <w:szCs w:val="22"/>
          <w:lang w:val="sr-Cyrl-CS"/>
        </w:rPr>
        <w:t xml:space="preserve"> </w:t>
      </w:r>
      <w:r>
        <w:rPr>
          <w:rFonts w:ascii="Arial" w:hAnsi="Arial" w:cs="Arial"/>
          <w:sz w:val="22"/>
          <w:szCs w:val="22"/>
          <w:lang w:val="sr-Cyrl-CS"/>
        </w:rPr>
        <w:t>овог</w:t>
      </w:r>
      <w:r>
        <w:rPr>
          <w:rFonts w:ascii="Arial" w:hAnsi="Arial" w:eastAsia="Times New Roman KOI-8" w:cs="Arial"/>
          <w:sz w:val="22"/>
          <w:szCs w:val="22"/>
          <w:lang w:val="sr-Cyrl-CS"/>
        </w:rPr>
        <w:t xml:space="preserve"> </w:t>
      </w:r>
      <w:r>
        <w:rPr>
          <w:rFonts w:ascii="Arial" w:hAnsi="Arial" w:cs="Arial"/>
          <w:sz w:val="22"/>
          <w:szCs w:val="22"/>
          <w:lang w:val="sr-Cyrl-CS"/>
        </w:rPr>
        <w:t>уговора.</w:t>
      </w:r>
    </w:p>
    <w:p>
      <w:pPr>
        <w:pStyle w:val="87"/>
        <w:rPr>
          <w:rFonts w:ascii="Arial" w:hAnsi="Arial" w:cs="Arial"/>
          <w:lang w:val="sr-Cyrl-CS"/>
        </w:rPr>
      </w:pPr>
    </w:p>
    <w:p>
      <w:pPr>
        <w:jc w:val="center"/>
        <w:outlineLvl w:val="0"/>
        <w:rPr>
          <w:rFonts w:ascii="Arial" w:hAnsi="Arial" w:cs="Arial"/>
          <w:b/>
          <w:sz w:val="22"/>
          <w:szCs w:val="22"/>
          <w:shd w:val="clear" w:color="auto" w:fill="C0C0C0"/>
          <w:lang w:val="sr-Cyrl-CS"/>
        </w:rPr>
      </w:pPr>
      <w:r>
        <w:rPr>
          <w:rFonts w:ascii="Arial" w:hAnsi="Arial" w:cs="Arial"/>
          <w:b/>
          <w:sz w:val="22"/>
          <w:szCs w:val="22"/>
          <w:lang w:val="ru-RU"/>
        </w:rPr>
        <w:t>Члан 2.</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испоруку вршити самостално.</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ће подизвођачу/има 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поверити вршење следећих испорука: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у потпуности одговара Наручиоцу за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Добављач је дужан да Наручиоцу, на његов захтев, у сваком моменту омогући приступ код подизвођача ради увида у извршење уговора.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(попуњава понуђач у случају подношења понуде са подизвођачем/има)</w:t>
      </w:r>
    </w:p>
    <w:p>
      <w:pPr>
        <w:suppressAutoHyphens w:val="0"/>
        <w:autoSpaceDE w:val="0"/>
        <w:autoSpaceDN w:val="0"/>
        <w:adjustRightInd w:val="0"/>
        <w:spacing w:line="240" w:lineRule="auto"/>
        <w:rPr>
          <w:rFonts w:ascii="Arial" w:hAnsi="Arial" w:eastAsia="Times New Roman" w:cs="Arial"/>
          <w:kern w:val="0"/>
          <w:sz w:val="20"/>
          <w:szCs w:val="20"/>
          <w:lang w:val="ru-RU" w:eastAsia="en-US"/>
        </w:rPr>
      </w:pPr>
      <w:r>
        <w:rPr>
          <w:rFonts w:ascii="Arial" w:hAnsi="Arial" w:eastAsia="Times New Roman" w:cs="Arial"/>
          <w:kern w:val="0"/>
          <w:sz w:val="20"/>
          <w:szCs w:val="20"/>
          <w:lang w:val="ru-RU" w:eastAsia="en-US"/>
        </w:rPr>
        <w:t>*АЛТЕРНАТИВА</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Заједничку понуду поднела је група понуђача и то следећи понуђачи:</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suppressAutoHyphens w:val="0"/>
        <w:autoSpaceDE w:val="0"/>
        <w:autoSpaceDN w:val="0"/>
        <w:adjustRightInd w:val="0"/>
        <w:spacing w:line="240" w:lineRule="auto"/>
        <w:rPr>
          <w:rFonts w:ascii="Arial" w:hAnsi="Arial" w:eastAsia="Times New Roman" w:cs="Arial"/>
          <w:kern w:val="0"/>
          <w:sz w:val="22"/>
          <w:szCs w:val="22"/>
          <w:lang w:val="ru-RU" w:eastAsia="en-US"/>
        </w:rPr>
      </w:pPr>
      <w:r>
        <w:rPr>
          <w:rFonts w:ascii="Arial" w:hAnsi="Arial" w:eastAsia="Times New Roman" w:cs="Arial"/>
          <w:kern w:val="0"/>
          <w:sz w:val="22"/>
          <w:szCs w:val="22"/>
          <w:lang w:val="ru-RU" w:eastAsia="en-US"/>
        </w:rPr>
        <w:t>______________________________________________________________________________________________________________________________________.</w:t>
      </w:r>
    </w:p>
    <w:p>
      <w:pPr>
        <w:pStyle w:val="87"/>
        <w:rPr>
          <w:rFonts w:ascii="Arial" w:hAnsi="Arial" w:cs="Arial"/>
          <w:lang w:val="sr-Cyrl-CS"/>
        </w:rPr>
      </w:pPr>
      <w:r>
        <w:rPr>
          <w:rFonts w:ascii="Arial" w:hAnsi="Arial" w:eastAsia="Times New Roman" w:cs="Arial"/>
          <w:color w:val="000000"/>
          <w:kern w:val="0"/>
          <w:lang w:val="ru-RU" w:eastAsia="en-US"/>
        </w:rPr>
        <w:t>За своје обавезе из овог Уговора чланови групе одговарају солидарно.</w:t>
      </w:r>
    </w:p>
    <w:p>
      <w:pPr>
        <w:pStyle w:val="87"/>
        <w:jc w:val="center"/>
        <w:rPr>
          <w:rFonts w:ascii="Arial" w:hAnsi="Arial" w:cs="Arial"/>
          <w:b/>
          <w:lang w:val="ru-RU"/>
        </w:rPr>
      </w:pPr>
    </w:p>
    <w:p>
      <w:pPr>
        <w:pStyle w:val="87"/>
        <w:jc w:val="center"/>
        <w:rPr>
          <w:rFonts w:ascii="Arial" w:hAnsi="Arial" w:cs="Arial"/>
          <w:b/>
          <w:lang w:val="ru-RU"/>
        </w:rPr>
      </w:pPr>
    </w:p>
    <w:p>
      <w:pPr>
        <w:pStyle w:val="87"/>
        <w:jc w:val="center"/>
        <w:rPr>
          <w:rFonts w:ascii="Arial" w:hAnsi="Arial" w:cs="Arial"/>
          <w:b/>
          <w:lang w:val="sr-Cyrl-CS"/>
        </w:rPr>
      </w:pPr>
      <w:r>
        <w:rPr>
          <w:rFonts w:ascii="Arial" w:hAnsi="Arial" w:cs="Arial"/>
          <w:b/>
          <w:lang w:val="ru-RU"/>
        </w:rPr>
        <w:t>Члан 3.</w:t>
      </w:r>
      <w:bookmarkStart w:id="1" w:name="bookmark26"/>
    </w:p>
    <w:p>
      <w:pPr>
        <w:jc w:val="both"/>
        <w:rPr>
          <w:rFonts w:ascii="Arial" w:hAnsi="Arial" w:cs="Arial"/>
          <w:sz w:val="22"/>
          <w:szCs w:val="22"/>
          <w:lang w:val="ru-RU"/>
        </w:rPr>
      </w:pPr>
      <w:r>
        <w:rPr>
          <w:rFonts w:ascii="Arial" w:hAnsi="Arial" w:cs="Arial"/>
          <w:sz w:val="22"/>
          <w:szCs w:val="22"/>
          <w:lang w:val="ru-RU"/>
        </w:rPr>
        <w:t>Укупна</w:t>
      </w:r>
      <w:r>
        <w:rPr>
          <w:rFonts w:ascii="Arial" w:hAnsi="Arial" w:eastAsia="Times New Roman KOI-8" w:cs="Arial"/>
          <w:sz w:val="22"/>
          <w:szCs w:val="22"/>
          <w:lang w:val="ru-RU"/>
        </w:rPr>
        <w:t xml:space="preserve"> </w:t>
      </w:r>
      <w:r>
        <w:rPr>
          <w:rFonts w:ascii="Arial" w:hAnsi="Arial" w:cs="Arial"/>
          <w:sz w:val="22"/>
          <w:szCs w:val="22"/>
          <w:lang w:val="ru-RU"/>
        </w:rPr>
        <w:t>вредност</w:t>
      </w:r>
      <w:r>
        <w:rPr>
          <w:rFonts w:ascii="Arial" w:hAnsi="Arial" w:eastAsia="Times New Roman KOI-8" w:cs="Arial"/>
          <w:sz w:val="22"/>
          <w:szCs w:val="22"/>
          <w:lang w:val="ru-RU"/>
        </w:rPr>
        <w:t xml:space="preserve"> </w:t>
      </w:r>
      <w:r>
        <w:rPr>
          <w:rFonts w:ascii="Arial" w:hAnsi="Arial" w:cs="Arial"/>
          <w:sz w:val="22"/>
          <w:szCs w:val="22"/>
          <w:lang w:val="ru-RU"/>
        </w:rPr>
        <w:t>овог</w:t>
      </w:r>
      <w:r>
        <w:rPr>
          <w:rFonts w:ascii="Arial" w:hAnsi="Arial" w:eastAsia="Times New Roman KOI-8" w:cs="Arial"/>
          <w:sz w:val="22"/>
          <w:szCs w:val="22"/>
          <w:lang w:val="ru-RU"/>
        </w:rPr>
        <w:t xml:space="preserve"> </w:t>
      </w:r>
      <w:r>
        <w:rPr>
          <w:rFonts w:ascii="Arial" w:hAnsi="Arial" w:cs="Arial"/>
          <w:sz w:val="22"/>
          <w:szCs w:val="22"/>
          <w:lang w:val="sr-Cyrl-CS"/>
        </w:rPr>
        <w:t>за</w:t>
      </w:r>
      <w:r>
        <w:rPr>
          <w:rFonts w:ascii="Arial" w:hAnsi="Arial" w:cs="Arial"/>
          <w:sz w:val="22"/>
          <w:szCs w:val="22"/>
          <w:lang w:val="sl-SI"/>
        </w:rPr>
        <w:t xml:space="preserve"> све што је предви</w:t>
      </w:r>
      <w:r>
        <w:rPr>
          <w:rFonts w:ascii="Arial" w:hAnsi="Arial" w:cs="Arial"/>
          <w:sz w:val="22"/>
          <w:szCs w:val="22"/>
          <w:lang w:val="sr-Cyrl-CS"/>
        </w:rPr>
        <w:t>ђ</w:t>
      </w:r>
      <w:r>
        <w:rPr>
          <w:rFonts w:ascii="Arial" w:hAnsi="Arial" w:cs="Arial"/>
          <w:sz w:val="22"/>
          <w:szCs w:val="22"/>
          <w:lang w:val="sl-SI"/>
        </w:rPr>
        <w:t>ено чланом 1</w:t>
      </w:r>
      <w:r>
        <w:rPr>
          <w:rFonts w:ascii="Arial" w:hAnsi="Arial" w:cs="Arial"/>
          <w:sz w:val="22"/>
          <w:szCs w:val="22"/>
          <w:lang w:val="sr-Cyrl-CS"/>
        </w:rPr>
        <w:t>.</w:t>
      </w:r>
      <w:r>
        <w:rPr>
          <w:rStyle w:val="94"/>
          <w:rFonts w:ascii="Arial" w:hAnsi="Arial" w:cs="Arial"/>
          <w:sz w:val="22"/>
          <w:szCs w:val="22"/>
          <w:lang w:val="sr-Cyrl-CS"/>
        </w:rPr>
        <w:t> </w:t>
      </w:r>
      <w:r>
        <w:rPr>
          <w:rFonts w:ascii="Arial" w:hAnsi="Arial" w:cs="Arial"/>
          <w:sz w:val="22"/>
          <w:szCs w:val="22"/>
          <w:lang w:val="sl-SI"/>
        </w:rPr>
        <w:t>овог Уговора</w:t>
      </w:r>
      <w:r>
        <w:rPr>
          <w:rFonts w:ascii="Arial" w:hAnsi="Arial" w:cs="Arial"/>
          <w:sz w:val="22"/>
          <w:szCs w:val="22"/>
          <w:lang w:val="sr-Cyrl-CS"/>
        </w:rPr>
        <w:t>,</w:t>
      </w:r>
      <w:r>
        <w:rPr>
          <w:rFonts w:ascii="Arial" w:hAnsi="Arial" w:cs="Arial"/>
          <w:sz w:val="22"/>
          <w:szCs w:val="22"/>
          <w:lang w:val="ru-RU"/>
        </w:rPr>
        <w:t xml:space="preserve"> </w:t>
      </w:r>
      <w:r>
        <w:rPr>
          <w:rFonts w:ascii="Arial" w:hAnsi="Arial" w:cs="Arial"/>
          <w:sz w:val="22"/>
          <w:szCs w:val="22"/>
          <w:lang w:val="sl-SI"/>
        </w:rPr>
        <w:t>сходно прихваћеној понуди</w:t>
      </w:r>
      <w:r>
        <w:rPr>
          <w:rStyle w:val="94"/>
          <w:rFonts w:ascii="Arial" w:hAnsi="Arial" w:cs="Arial"/>
          <w:sz w:val="22"/>
          <w:szCs w:val="22"/>
          <w:lang w:val="sl-SI"/>
        </w:rPr>
        <w:t> </w:t>
      </w:r>
      <w:r>
        <w:rPr>
          <w:rStyle w:val="94"/>
          <w:rFonts w:ascii="Arial" w:hAnsi="Arial" w:cs="Arial"/>
          <w:sz w:val="22"/>
          <w:szCs w:val="22"/>
          <w:lang w:val="sr-Cyrl-CS"/>
        </w:rPr>
        <w:t xml:space="preserve">за </w:t>
      </w:r>
      <w:r>
        <w:rPr>
          <w:rFonts w:ascii="Arial" w:hAnsi="Arial" w:cs="Arial"/>
          <w:sz w:val="22"/>
          <w:szCs w:val="22"/>
          <w:lang w:val="sl-SI"/>
        </w:rPr>
        <w:t> </w:t>
      </w:r>
      <w:r>
        <w:rPr>
          <w:rFonts w:ascii="Arial" w:hAnsi="Arial" w:cs="Arial"/>
          <w:sz w:val="22"/>
          <w:szCs w:val="22"/>
          <w:lang w:val="sr-Cyrl-CS"/>
        </w:rPr>
        <w:t xml:space="preserve">три оброка дневно (доручак, ручак и вечера)  за наведен број оброка из понуде, </w:t>
      </w:r>
      <w:r>
        <w:rPr>
          <w:rFonts w:ascii="Arial" w:hAnsi="Arial" w:cs="Arial"/>
          <w:sz w:val="22"/>
          <w:szCs w:val="22"/>
          <w:lang w:val="sl-SI"/>
        </w:rPr>
        <w:t>износи</w:t>
      </w:r>
      <w:r>
        <w:rPr>
          <w:rStyle w:val="94"/>
          <w:rFonts w:ascii="Arial" w:hAnsi="Arial" w:cs="Arial"/>
          <w:sz w:val="22"/>
          <w:szCs w:val="22"/>
          <w:lang w:val="sl-SI"/>
        </w:rPr>
        <w:t> </w:t>
      </w:r>
      <w:r>
        <w:rPr>
          <w:rFonts w:ascii="Arial" w:hAnsi="Arial" w:cs="Arial"/>
          <w:sz w:val="22"/>
          <w:szCs w:val="22"/>
          <w:lang w:val="ru-RU"/>
        </w:rPr>
        <w:t xml:space="preserve"> </w:t>
      </w:r>
      <w:r>
        <w:rPr>
          <w:rFonts w:ascii="Arial" w:hAnsi="Arial" w:cs="Arial"/>
          <w:sz w:val="22"/>
          <w:szCs w:val="22"/>
          <w:lang w:val="sr-Cyrl-CS"/>
        </w:rPr>
        <w:t>___________</w:t>
      </w:r>
      <w:r>
        <w:rPr>
          <w:rFonts w:ascii="Arial" w:hAnsi="Arial" w:cs="Arial"/>
          <w:sz w:val="22"/>
          <w:szCs w:val="22"/>
          <w:lang w:val="sr-Latn-CS"/>
        </w:rPr>
        <w:t xml:space="preserve"> </w:t>
      </w:r>
      <w:r>
        <w:rPr>
          <w:rFonts w:ascii="Arial" w:hAnsi="Arial" w:cs="Arial"/>
          <w:sz w:val="22"/>
          <w:szCs w:val="22"/>
          <w:lang w:val="ru-RU"/>
        </w:rPr>
        <w:t>динара</w:t>
      </w:r>
      <w:r>
        <w:rPr>
          <w:rFonts w:ascii="Arial" w:hAnsi="Arial" w:eastAsia="Times New Roman KOI-8" w:cs="Arial"/>
          <w:sz w:val="22"/>
          <w:szCs w:val="22"/>
          <w:lang w:val="ru-RU"/>
        </w:rPr>
        <w:t xml:space="preserve"> </w:t>
      </w:r>
      <w:r>
        <w:rPr>
          <w:rFonts w:ascii="Arial" w:hAnsi="Arial" w:cs="Arial"/>
          <w:sz w:val="22"/>
          <w:szCs w:val="22"/>
          <w:lang w:val="ru-RU"/>
        </w:rPr>
        <w:t>без</w:t>
      </w:r>
      <w:r>
        <w:rPr>
          <w:rFonts w:ascii="Arial" w:hAnsi="Arial" w:eastAsia="Times New Roman KOI-8" w:cs="Arial"/>
          <w:sz w:val="22"/>
          <w:szCs w:val="22"/>
          <w:lang w:val="ru-RU"/>
        </w:rPr>
        <w:t xml:space="preserve"> </w:t>
      </w:r>
      <w:r>
        <w:rPr>
          <w:rFonts w:ascii="Arial" w:hAnsi="Arial" w:cs="Arial"/>
          <w:sz w:val="22"/>
          <w:szCs w:val="22"/>
          <w:lang w:val="ru-RU"/>
        </w:rPr>
        <w:t>ПДВ-а,</w:t>
      </w:r>
      <w:r>
        <w:rPr>
          <w:rFonts w:ascii="Arial" w:hAnsi="Arial" w:eastAsia="Times New Roman KOI-8" w:cs="Arial"/>
          <w:sz w:val="22"/>
          <w:szCs w:val="22"/>
          <w:lang w:val="ru-RU"/>
        </w:rPr>
        <w:t xml:space="preserve"> </w:t>
      </w:r>
      <w:r>
        <w:rPr>
          <w:rFonts w:ascii="Arial" w:hAnsi="Arial" w:cs="Arial"/>
          <w:sz w:val="22"/>
          <w:szCs w:val="22"/>
          <w:lang w:val="ru-RU"/>
        </w:rPr>
        <w:t xml:space="preserve">односно </w:t>
      </w:r>
      <w:r>
        <w:rPr>
          <w:rFonts w:ascii="Arial" w:hAnsi="Arial" w:cs="Arial"/>
          <w:sz w:val="22"/>
          <w:szCs w:val="22"/>
          <w:lang w:val="sr-Cyrl-CS"/>
        </w:rPr>
        <w:t>__________</w:t>
      </w:r>
      <w:r>
        <w:rPr>
          <w:rFonts w:ascii="Arial" w:hAnsi="Arial" w:cs="Arial"/>
          <w:sz w:val="22"/>
          <w:szCs w:val="22"/>
          <w:lang w:val="sr-Latn-CS"/>
        </w:rPr>
        <w:t xml:space="preserve"> </w:t>
      </w:r>
      <w:r>
        <w:rPr>
          <w:rFonts w:ascii="Arial" w:hAnsi="Arial" w:cs="Arial"/>
          <w:sz w:val="22"/>
          <w:szCs w:val="22"/>
          <w:lang w:val="ru-RU"/>
        </w:rPr>
        <w:t>динара</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ПДВ-ом.</w:t>
      </w:r>
    </w:p>
    <w:p>
      <w:pPr>
        <w:shd w:val="clear" w:color="auto" w:fill="FFFFFF"/>
        <w:jc w:val="both"/>
        <w:rPr>
          <w:rFonts w:ascii="Arial" w:hAnsi="Arial" w:cs="Arial"/>
          <w:sz w:val="22"/>
          <w:szCs w:val="22"/>
          <w:lang w:val="sr-Cyrl-CS"/>
        </w:rPr>
      </w:pPr>
      <w:r>
        <w:rPr>
          <w:rFonts w:ascii="Arial" w:hAnsi="Arial" w:cs="Arial"/>
          <w:sz w:val="22"/>
          <w:szCs w:val="22"/>
          <w:lang w:val="sr-Cyrl-CS"/>
        </w:rPr>
        <w:t>У цену су урачунати трошкови везани за припрему, испоруку и сервирање оброка до наручиоца.</w:t>
      </w:r>
    </w:p>
    <w:p>
      <w:pPr>
        <w:shd w:val="clear" w:color="auto" w:fill="FFFFFF"/>
        <w:ind w:right="-720"/>
        <w:jc w:val="both"/>
        <w:rPr>
          <w:rFonts w:ascii="Arial" w:hAnsi="Arial" w:cs="Arial"/>
          <w:sz w:val="22"/>
          <w:szCs w:val="22"/>
          <w:lang w:val="sr-Cyrl-CS"/>
        </w:rPr>
      </w:pPr>
      <w:r>
        <w:rPr>
          <w:rFonts w:ascii="Arial" w:hAnsi="Arial" w:cs="Arial"/>
          <w:sz w:val="22"/>
          <w:szCs w:val="22"/>
          <w:lang w:val="sr-Cyrl-CS"/>
        </w:rPr>
        <w:t>Цена подразумева испоруку Ф-ко наручилац.</w:t>
      </w:r>
    </w:p>
    <w:p>
      <w:pPr>
        <w:suppressAutoHyphens w:val="0"/>
        <w:autoSpaceDE w:val="0"/>
        <w:autoSpaceDN w:val="0"/>
        <w:adjustRightInd w:val="0"/>
        <w:spacing w:line="240" w:lineRule="auto"/>
        <w:jc w:val="both"/>
        <w:rPr>
          <w:rFonts w:ascii="Arial" w:hAnsi="Arial" w:eastAsia="Times New Roman" w:cs="Arial"/>
          <w:kern w:val="0"/>
          <w:sz w:val="23"/>
          <w:szCs w:val="23"/>
          <w:lang w:val="ru-RU" w:eastAsia="en-US"/>
        </w:rPr>
      </w:pPr>
      <w:r>
        <w:rPr>
          <w:rFonts w:ascii="Arial" w:hAnsi="Arial" w:cs="Arial"/>
          <w:sz w:val="22"/>
          <w:szCs w:val="22"/>
          <w:lang w:val="sr-Cyrl-CS"/>
        </w:rPr>
        <w:t xml:space="preserve">Уговорена цена се може мењати након закључења овог Уговора, само из објективних разлога, услед промене цена и услова тржишта </w:t>
      </w:r>
      <w:r>
        <w:rPr>
          <w:rFonts w:ascii="Arial" w:hAnsi="Arial" w:eastAsia="Times New Roman" w:cs="Arial"/>
          <w:kern w:val="0"/>
          <w:sz w:val="23"/>
          <w:szCs w:val="23"/>
          <w:lang w:val="ru-RU" w:eastAsia="en-US"/>
        </w:rPr>
        <w:t xml:space="preserve">за више од 5% с тим да се понуђена цена може кориговати за проценат повећања на тржишту у односу на понуђену цену. </w:t>
      </w:r>
    </w:p>
    <w:p>
      <w:pPr>
        <w:jc w:val="both"/>
        <w:rPr>
          <w:rFonts w:ascii="Arial" w:hAnsi="Arial" w:cs="Arial"/>
          <w:sz w:val="22"/>
          <w:szCs w:val="22"/>
          <w:lang w:val="sr-Cyrl-CS"/>
        </w:rPr>
      </w:pPr>
      <w:r>
        <w:rPr>
          <w:rFonts w:ascii="Arial" w:hAnsi="Arial" w:cs="Arial"/>
          <w:sz w:val="22"/>
          <w:szCs w:val="22"/>
          <w:lang w:val="sr-Cyrl-CS"/>
        </w:rPr>
        <w:t>.</w:t>
      </w:r>
    </w:p>
    <w:p>
      <w:pPr>
        <w:jc w:val="both"/>
        <w:rPr>
          <w:rFonts w:ascii="Arial" w:hAnsi="Arial" w:cs="Arial"/>
          <w:sz w:val="22"/>
          <w:szCs w:val="22"/>
          <w:lang w:val="sr-Cyrl-CS"/>
        </w:rPr>
      </w:pPr>
      <w:r>
        <w:rPr>
          <w:rFonts w:ascii="Arial" w:hAnsi="Arial" w:cs="Arial"/>
          <w:sz w:val="22"/>
          <w:szCs w:val="22"/>
          <w:lang w:val="sr-Cyrl-CS"/>
        </w:rPr>
        <w:t xml:space="preserve">Укупна уговорена вредност из става 1. овог члана не може </w:t>
      </w:r>
      <w:r>
        <w:rPr>
          <w:rFonts w:ascii="Arial" w:hAnsi="Arial" w:cs="Arial"/>
          <w:sz w:val="22"/>
          <w:szCs w:val="22"/>
          <w:lang w:val="sr-Latn-CS"/>
        </w:rPr>
        <w:t xml:space="preserve">прећи процењену </w:t>
      </w:r>
      <w:r>
        <w:rPr>
          <w:rFonts w:ascii="Arial" w:hAnsi="Arial" w:cs="Arial"/>
          <w:sz w:val="22"/>
          <w:szCs w:val="22"/>
          <w:lang w:val="sr-Cyrl-CS"/>
        </w:rPr>
        <w:t>вредност јавне набавке.</w:t>
      </w:r>
    </w:p>
    <w:p>
      <w:pPr>
        <w:pStyle w:val="87"/>
        <w:rPr>
          <w:rFonts w:ascii="Arial" w:hAnsi="Arial" w:cs="Arial"/>
          <w:b/>
          <w:lang w:val="ru-RU"/>
        </w:rPr>
      </w:pPr>
    </w:p>
    <w:p>
      <w:pPr>
        <w:pStyle w:val="87"/>
        <w:jc w:val="center"/>
        <w:rPr>
          <w:rFonts w:ascii="Arial" w:hAnsi="Arial" w:cs="Arial"/>
          <w:b/>
          <w:lang w:val="sr-Cyrl-CS"/>
        </w:rPr>
      </w:pPr>
      <w:r>
        <w:rPr>
          <w:rFonts w:ascii="Arial" w:hAnsi="Arial" w:cs="Arial"/>
          <w:b/>
          <w:lang w:val="ru-RU"/>
        </w:rPr>
        <w:t>Члан 4.</w:t>
      </w:r>
      <w:bookmarkEnd w:id="1"/>
      <w:bookmarkStart w:id="2" w:name="bookmark28"/>
    </w:p>
    <w:p>
      <w:pPr>
        <w:shd w:val="clear" w:color="auto" w:fill="FFFFFF"/>
        <w:jc w:val="both"/>
        <w:rPr>
          <w:rFonts w:ascii="Arial" w:hAnsi="Arial" w:cs="Arial"/>
          <w:sz w:val="22"/>
          <w:szCs w:val="22"/>
          <w:lang w:val="sr-Cyrl-CS"/>
        </w:rPr>
      </w:pPr>
      <w:r>
        <w:rPr>
          <w:rFonts w:ascii="Arial" w:hAnsi="Arial" w:cs="Arial"/>
          <w:sz w:val="22"/>
          <w:szCs w:val="22"/>
          <w:lang w:val="sr-Cyrl-CS"/>
        </w:rPr>
        <w:t xml:space="preserve">Испоручилац се обавезује да свакодневно припреми оброке за кориснике Наручиоца </w:t>
      </w:r>
    </w:p>
    <w:p>
      <w:pPr>
        <w:shd w:val="clear" w:color="auto" w:fill="FFFFFF"/>
        <w:jc w:val="both"/>
        <w:rPr>
          <w:rFonts w:ascii="Arial" w:hAnsi="Arial" w:cs="Arial"/>
          <w:sz w:val="22"/>
          <w:szCs w:val="22"/>
          <w:lang w:val="sr-Cyrl-CS"/>
        </w:rPr>
      </w:pPr>
      <w:r>
        <w:rPr>
          <w:rFonts w:ascii="Arial" w:hAnsi="Arial" w:cs="Arial"/>
          <w:sz w:val="22"/>
          <w:szCs w:val="22"/>
          <w:lang w:val="sr-Cyrl-CS"/>
        </w:rPr>
        <w:t>(доручак, ручак и вечеру) у складу са потребама Наручиоца које зависе од актуелног броја корисника (оквирно када је пун капацитет: доручак и вечера за</w:t>
      </w:r>
      <w:r>
        <w:rPr>
          <w:rFonts w:ascii="Arial" w:hAnsi="Arial" w:cs="Arial"/>
          <w:color w:val="auto"/>
          <w:sz w:val="22"/>
          <w:szCs w:val="22"/>
          <w:lang w:val="sr-Cyrl-CS"/>
        </w:rPr>
        <w:t xml:space="preserve"> 16</w:t>
      </w:r>
      <w:r>
        <w:rPr>
          <w:rFonts w:ascii="Arial" w:hAnsi="Arial" w:cs="Arial"/>
          <w:sz w:val="22"/>
          <w:szCs w:val="22"/>
          <w:lang w:val="sr-Cyrl-CS"/>
        </w:rPr>
        <w:t xml:space="preserve"> корисника, ручак за </w:t>
      </w:r>
      <w:r>
        <w:rPr>
          <w:rFonts w:ascii="Arial" w:hAnsi="Arial" w:cs="Arial"/>
          <w:color w:val="auto"/>
          <w:sz w:val="22"/>
          <w:szCs w:val="22"/>
          <w:lang w:val="sr-Cyrl-CS"/>
        </w:rPr>
        <w:t>31</w:t>
      </w:r>
      <w:r>
        <w:rPr>
          <w:rFonts w:ascii="Arial" w:hAnsi="Arial" w:cs="Arial"/>
          <w:color w:val="FF0000"/>
          <w:sz w:val="22"/>
          <w:szCs w:val="22"/>
          <w:lang w:val="sr-Cyrl-CS"/>
        </w:rPr>
        <w:t xml:space="preserve"> </w:t>
      </w:r>
      <w:r>
        <w:rPr>
          <w:rFonts w:ascii="Arial" w:hAnsi="Arial" w:cs="Arial"/>
          <w:sz w:val="22"/>
          <w:szCs w:val="22"/>
          <w:lang w:val="sr-Cyrl-CS"/>
        </w:rPr>
        <w:t>корисника) и да их достави и сервира у просторијама Прихватилишта и Дневних боравака, ул. Чика Матина бр. 5 Крагујевац, а према спецификацији предмета набавке.</w:t>
      </w:r>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 се обавезује да оброке припреми према спецификацији из конкурсне документације и исте испоручи на одредиште у уговореном квалитету, квантитету и исправности , корисницима Наручиоца.</w:t>
      </w:r>
    </w:p>
    <w:p>
      <w:pPr>
        <w:jc w:val="both"/>
        <w:rPr>
          <w:rFonts w:ascii="Arial" w:hAnsi="Arial" w:cs="Arial"/>
          <w:sz w:val="22"/>
          <w:szCs w:val="22"/>
          <w:lang w:val="sr-Cyrl-CS"/>
        </w:rPr>
      </w:pPr>
    </w:p>
    <w:bookmarkEnd w:id="2"/>
    <w:p>
      <w:pPr>
        <w:pStyle w:val="87"/>
        <w:jc w:val="both"/>
        <w:rPr>
          <w:rFonts w:ascii="Arial" w:hAnsi="Arial" w:cs="Arial"/>
          <w:lang w:val="ru-RU"/>
        </w:rPr>
      </w:pPr>
      <w:bookmarkStart w:id="3" w:name="bookmark29"/>
    </w:p>
    <w:p>
      <w:pPr>
        <w:pStyle w:val="87"/>
        <w:jc w:val="center"/>
        <w:rPr>
          <w:rFonts w:ascii="Arial" w:hAnsi="Arial" w:cs="Arial"/>
          <w:b/>
          <w:lang w:val="sr-Cyrl-CS"/>
        </w:rPr>
      </w:pPr>
      <w:r>
        <w:rPr>
          <w:rFonts w:ascii="Arial" w:hAnsi="Arial" w:cs="Arial"/>
          <w:b/>
          <w:lang w:val="ru-RU"/>
        </w:rPr>
        <w:t xml:space="preserve">Члан </w:t>
      </w:r>
      <w:r>
        <w:rPr>
          <w:rFonts w:ascii="Arial" w:hAnsi="Arial" w:cs="Arial"/>
          <w:b/>
          <w:lang w:val="sr-Cyrl-CS"/>
        </w:rPr>
        <w:t>5</w:t>
      </w:r>
      <w:r>
        <w:rPr>
          <w:rFonts w:ascii="Arial" w:hAnsi="Arial" w:cs="Arial"/>
          <w:b/>
          <w:lang w:val="ru-RU"/>
        </w:rPr>
        <w:t>.</w:t>
      </w:r>
      <w:bookmarkEnd w:id="3"/>
    </w:p>
    <w:p>
      <w:pPr>
        <w:shd w:val="clear" w:color="auto" w:fill="FFFFFF"/>
        <w:jc w:val="both"/>
        <w:rPr>
          <w:rFonts w:ascii="Arial" w:hAnsi="Arial" w:cs="Arial"/>
          <w:sz w:val="22"/>
          <w:szCs w:val="22"/>
          <w:lang w:val="sr-Cyrl-CS"/>
        </w:rPr>
      </w:pPr>
      <w:r>
        <w:rPr>
          <w:rFonts w:ascii="Arial" w:hAnsi="Arial" w:cs="Arial"/>
          <w:sz w:val="22"/>
          <w:szCs w:val="22"/>
          <w:lang w:val="sl-SI"/>
        </w:rPr>
        <w:t xml:space="preserve">Плаћање ће се извршити </w:t>
      </w:r>
      <w:r>
        <w:rPr>
          <w:rFonts w:ascii="Arial" w:hAnsi="Arial" w:cs="Arial"/>
          <w:sz w:val="22"/>
          <w:szCs w:val="22"/>
          <w:lang w:val="sr-Cyrl-CS"/>
        </w:rPr>
        <w:t>Испоручиоцу</w:t>
      </w:r>
      <w:r>
        <w:rPr>
          <w:rFonts w:ascii="Arial" w:hAnsi="Arial" w:cs="Arial"/>
          <w:sz w:val="22"/>
          <w:szCs w:val="22"/>
          <w:lang w:val="sl-SI"/>
        </w:rPr>
        <w:t xml:space="preserve"> у складу са понудом</w:t>
      </w:r>
      <w:r>
        <w:rPr>
          <w:rFonts w:ascii="Arial" w:hAnsi="Arial" w:cs="Arial"/>
          <w:sz w:val="22"/>
          <w:szCs w:val="22"/>
          <w:lang w:val="sr-Cyrl-CS"/>
        </w:rPr>
        <w:t xml:space="preserve"> </w:t>
      </w:r>
      <w:r>
        <w:rPr>
          <w:rFonts w:ascii="Arial" w:hAnsi="Arial" w:cs="Arial"/>
          <w:sz w:val="22"/>
          <w:szCs w:val="22"/>
        </w:rPr>
        <w:t xml:space="preserve">у року </w:t>
      </w:r>
      <w:r>
        <w:rPr>
          <w:rFonts w:ascii="Arial" w:hAnsi="Arial" w:cs="Arial"/>
          <w:sz w:val="22"/>
          <w:szCs w:val="22"/>
          <w:lang w:val="sr-Cyrl-CS"/>
        </w:rPr>
        <w:t xml:space="preserve">не дужем од </w:t>
      </w:r>
      <w:r>
        <w:rPr>
          <w:rFonts w:ascii="Arial" w:hAnsi="Arial" w:cs="Arial"/>
          <w:sz w:val="22"/>
          <w:szCs w:val="22"/>
        </w:rPr>
        <w:t xml:space="preserve"> </w:t>
      </w:r>
      <w:r>
        <w:rPr>
          <w:rFonts w:ascii="Arial" w:hAnsi="Arial" w:cs="Arial"/>
          <w:sz w:val="22"/>
          <w:szCs w:val="22"/>
          <w:lang w:val="sr-Cyrl-CS"/>
        </w:rPr>
        <w:t xml:space="preserve">45 дана (за понуђача који је у привредном сектору) или не дужем од 60 дана (за понуђача који је у јавном сектору), по испостављеној фактури  </w:t>
      </w:r>
      <w:r>
        <w:rPr>
          <w:rFonts w:ascii="Arial" w:hAnsi="Arial" w:cs="Arial"/>
          <w:iCs/>
          <w:sz w:val="22"/>
          <w:szCs w:val="22"/>
          <w:lang w:val="sr-Cyrl-CS"/>
        </w:rPr>
        <w:t xml:space="preserve">за испоручене количине </w:t>
      </w:r>
      <w:r>
        <w:rPr>
          <w:rFonts w:ascii="Arial" w:hAnsi="Arial" w:cs="Arial"/>
          <w:iCs/>
          <w:sz w:val="22"/>
          <w:szCs w:val="22"/>
        </w:rPr>
        <w:t>оброка</w:t>
      </w:r>
      <w:r>
        <w:rPr>
          <w:rFonts w:ascii="Arial" w:hAnsi="Arial" w:cs="Arial"/>
          <w:iCs/>
          <w:sz w:val="22"/>
          <w:szCs w:val="22"/>
          <w:lang w:val="sr-Cyrl-CS"/>
        </w:rPr>
        <w:t xml:space="preserve"> за претходни месец, </w:t>
      </w:r>
      <w:r>
        <w:rPr>
          <w:rFonts w:ascii="Arial" w:hAnsi="Arial" w:cs="Arial"/>
          <w:sz w:val="22"/>
          <w:szCs w:val="22"/>
          <w:lang w:val="ru-RU"/>
        </w:rPr>
        <w:t xml:space="preserve">на рачун </w:t>
      </w:r>
      <w:r>
        <w:rPr>
          <w:rFonts w:ascii="Arial" w:hAnsi="Arial" w:cs="Arial"/>
          <w:sz w:val="22"/>
          <w:szCs w:val="22"/>
          <w:lang w:val="sr-Cyrl-CS"/>
        </w:rPr>
        <w:t>Испоручиоца број: _____________________________</w:t>
      </w:r>
      <w:r>
        <w:rPr>
          <w:rFonts w:ascii="Arial" w:hAnsi="Arial" w:cs="Arial"/>
          <w:sz w:val="22"/>
          <w:szCs w:val="22"/>
          <w:lang w:val="ru-RU"/>
        </w:rPr>
        <w:t>.</w:t>
      </w:r>
    </w:p>
    <w:p>
      <w:pPr>
        <w:pStyle w:val="83"/>
        <w:rPr>
          <w:rFonts w:ascii="Arial" w:hAnsi="Arial" w:cs="Arial"/>
          <w:b/>
          <w:lang w:val="sr-Cyrl-CS"/>
        </w:rPr>
      </w:pPr>
    </w:p>
    <w:p>
      <w:pPr>
        <w:pStyle w:val="83"/>
        <w:ind w:left="0"/>
        <w:jc w:val="both"/>
        <w:rPr>
          <w:rFonts w:ascii="Arial" w:hAnsi="Arial" w:cs="Arial"/>
          <w:sz w:val="22"/>
          <w:szCs w:val="22"/>
          <w:lang w:val="ru-RU"/>
        </w:rPr>
      </w:pPr>
      <w:r>
        <w:rPr>
          <w:rFonts w:ascii="Arial" w:hAnsi="Arial" w:cs="Arial"/>
          <w:sz w:val="22"/>
          <w:szCs w:val="22"/>
          <w:lang w:val="ru-RU"/>
        </w:rPr>
        <w:t xml:space="preserve">Сматраће се да је дуговање Наручиоца измирено првог наредног радног дана који следи дану када фактурисана сума буде евидентирана у корист пословног рачуна </w:t>
      </w:r>
      <w:r>
        <w:rPr>
          <w:rFonts w:ascii="Arial" w:hAnsi="Arial" w:cs="Arial"/>
          <w:sz w:val="22"/>
          <w:szCs w:val="22"/>
          <w:lang w:val="sr-Cyrl-CS"/>
        </w:rPr>
        <w:t>Испоручиоца</w:t>
      </w:r>
      <w:r>
        <w:rPr>
          <w:rFonts w:ascii="Arial" w:hAnsi="Arial" w:cs="Arial"/>
          <w:sz w:val="22"/>
          <w:szCs w:val="22"/>
          <w:lang w:val="ru-RU"/>
        </w:rPr>
        <w:t>.</w:t>
      </w:r>
    </w:p>
    <w:p>
      <w:pPr>
        <w:pStyle w:val="83"/>
        <w:ind w:left="0"/>
        <w:jc w:val="both"/>
        <w:rPr>
          <w:rFonts w:ascii="Arial" w:hAnsi="Arial" w:cs="Arial"/>
          <w:sz w:val="22"/>
          <w:szCs w:val="22"/>
          <w:lang w:val="ru-RU"/>
        </w:rPr>
      </w:pPr>
    </w:p>
    <w:p>
      <w:pPr>
        <w:pStyle w:val="87"/>
        <w:jc w:val="center"/>
        <w:rPr>
          <w:rFonts w:ascii="Arial" w:hAnsi="Arial" w:cs="Arial"/>
          <w:b/>
          <w:lang w:val="sr-Cyrl-CS"/>
        </w:rPr>
      </w:pPr>
      <w:bookmarkStart w:id="4" w:name="bookmark31"/>
      <w:r>
        <w:rPr>
          <w:rFonts w:ascii="Arial" w:hAnsi="Arial" w:cs="Arial"/>
          <w:b/>
          <w:lang w:val="ru-RU"/>
        </w:rPr>
        <w:t>Члан</w:t>
      </w:r>
      <w:r>
        <w:rPr>
          <w:rFonts w:ascii="Arial" w:hAnsi="Arial" w:cs="Arial"/>
          <w:b/>
          <w:lang w:val="sr-Cyrl-CS"/>
        </w:rPr>
        <w:t xml:space="preserve"> 6</w:t>
      </w:r>
      <w:r>
        <w:rPr>
          <w:rFonts w:ascii="Arial" w:hAnsi="Arial" w:cs="Arial"/>
          <w:b/>
          <w:lang w:val="ru-RU"/>
        </w:rPr>
        <w:t>.</w:t>
      </w:r>
    </w:p>
    <w:bookmarkEnd w:id="4"/>
    <w:p>
      <w:pPr>
        <w:shd w:val="clear" w:color="auto" w:fill="FFFFFF"/>
        <w:jc w:val="both"/>
        <w:rPr>
          <w:rFonts w:ascii="Arial" w:hAnsi="Arial" w:cs="Arial"/>
          <w:sz w:val="22"/>
          <w:szCs w:val="22"/>
          <w:lang w:val="ru-RU"/>
        </w:rPr>
      </w:pPr>
      <w:r>
        <w:rPr>
          <w:rFonts w:ascii="Arial" w:hAnsi="Arial" w:cs="Arial"/>
          <w:sz w:val="22"/>
          <w:szCs w:val="22"/>
          <w:lang w:val="sl-SI"/>
        </w:rPr>
        <w:t>Испоручилац</w:t>
      </w:r>
      <w:r>
        <w:rPr>
          <w:rStyle w:val="94"/>
          <w:rFonts w:ascii="Arial" w:hAnsi="Arial" w:cs="Arial"/>
          <w:sz w:val="22"/>
          <w:szCs w:val="22"/>
          <w:lang w:val="sl-SI"/>
        </w:rPr>
        <w:t> </w:t>
      </w:r>
      <w:r>
        <w:rPr>
          <w:rFonts w:ascii="Arial" w:hAnsi="Arial" w:cs="Arial"/>
          <w:sz w:val="22"/>
          <w:szCs w:val="22"/>
          <w:lang w:val="sl-SI"/>
        </w:rPr>
        <w:t> ће обавезе из предмета уговора (чл.1) извршити</w:t>
      </w:r>
      <w:r>
        <w:rPr>
          <w:rFonts w:ascii="Arial" w:hAnsi="Arial" w:cs="Arial"/>
          <w:sz w:val="22"/>
          <w:szCs w:val="22"/>
          <w:lang w:val="sr-Cyrl-CS"/>
        </w:rPr>
        <w:t xml:space="preserve"> свакодневно</w:t>
      </w:r>
      <w:r>
        <w:rPr>
          <w:rFonts w:ascii="Arial" w:hAnsi="Arial" w:cs="Arial"/>
          <w:sz w:val="22"/>
          <w:szCs w:val="22"/>
          <w:lang w:val="sl-SI"/>
        </w:rPr>
        <w:t xml:space="preserve"> у </w:t>
      </w:r>
      <w:r>
        <w:rPr>
          <w:rFonts w:ascii="Arial" w:hAnsi="Arial" w:cs="Arial"/>
          <w:sz w:val="22"/>
          <w:szCs w:val="22"/>
          <w:lang w:val="sr-Cyrl-CS"/>
        </w:rPr>
        <w:t xml:space="preserve">терминима </w:t>
      </w:r>
      <w:r>
        <w:rPr>
          <w:rFonts w:ascii="Arial" w:hAnsi="Arial" w:cs="Arial"/>
          <w:sz w:val="22"/>
          <w:szCs w:val="22"/>
          <w:lang w:val="sl-SI"/>
        </w:rPr>
        <w:t>утвр</w:t>
      </w:r>
      <w:r>
        <w:rPr>
          <w:rFonts w:ascii="Arial" w:hAnsi="Arial" w:cs="Arial"/>
          <w:sz w:val="22"/>
          <w:szCs w:val="22"/>
          <w:lang w:val="sr-Cyrl-CS"/>
        </w:rPr>
        <w:t>ђ</w:t>
      </w:r>
      <w:r>
        <w:rPr>
          <w:rFonts w:ascii="Arial" w:hAnsi="Arial" w:cs="Arial"/>
          <w:sz w:val="22"/>
          <w:szCs w:val="22"/>
          <w:lang w:val="sl-SI"/>
        </w:rPr>
        <w:t>ен</w:t>
      </w:r>
      <w:r>
        <w:rPr>
          <w:rFonts w:ascii="Arial" w:hAnsi="Arial" w:cs="Arial"/>
          <w:sz w:val="22"/>
          <w:szCs w:val="22"/>
          <w:lang w:val="sr-Cyrl-CS"/>
        </w:rPr>
        <w:t>и</w:t>
      </w:r>
      <w:r>
        <w:rPr>
          <w:rFonts w:ascii="Arial" w:hAnsi="Arial" w:cs="Arial"/>
          <w:sz w:val="22"/>
          <w:szCs w:val="22"/>
          <w:lang w:val="sl-SI"/>
        </w:rPr>
        <w:t>м у Понуди.</w:t>
      </w:r>
      <w:r>
        <w:rPr>
          <w:rStyle w:val="94"/>
          <w:rFonts w:ascii="Arial" w:hAnsi="Arial" w:cs="Arial"/>
          <w:sz w:val="22"/>
          <w:szCs w:val="22"/>
          <w:lang w:val="sl-SI"/>
        </w:rPr>
        <w:t> </w:t>
      </w:r>
      <w:r>
        <w:rPr>
          <w:rFonts w:ascii="Arial" w:hAnsi="Arial" w:cs="Arial"/>
          <w:sz w:val="22"/>
          <w:szCs w:val="22"/>
          <w:lang w:val="sl-SI"/>
        </w:rPr>
        <w:t> </w:t>
      </w:r>
    </w:p>
    <w:p>
      <w:pPr>
        <w:shd w:val="clear" w:color="auto" w:fill="FFFFFF"/>
        <w:jc w:val="both"/>
        <w:rPr>
          <w:rFonts w:ascii="Arial" w:hAnsi="Arial" w:cs="Arial"/>
          <w:sz w:val="22"/>
          <w:szCs w:val="22"/>
          <w:lang w:val="sr-Cyrl-CS"/>
        </w:rPr>
      </w:pPr>
      <w:r>
        <w:rPr>
          <w:rFonts w:ascii="Arial" w:hAnsi="Arial" w:cs="Arial"/>
          <w:sz w:val="22"/>
          <w:szCs w:val="22"/>
          <w:lang w:val="sl-SI"/>
        </w:rPr>
        <w:t>Рокови утвр</w:t>
      </w:r>
      <w:r>
        <w:rPr>
          <w:rFonts w:ascii="Arial" w:hAnsi="Arial" w:cs="Arial"/>
          <w:sz w:val="22"/>
          <w:szCs w:val="22"/>
          <w:lang w:val="sr-Cyrl-CS"/>
        </w:rPr>
        <w:t>ђ</w:t>
      </w:r>
      <w:r>
        <w:rPr>
          <w:rFonts w:ascii="Arial" w:hAnsi="Arial" w:cs="Arial"/>
          <w:sz w:val="22"/>
          <w:szCs w:val="22"/>
          <w:lang w:val="sl-SI"/>
        </w:rPr>
        <w:t>ени у понуди Испоручиоца могу се продужити само у случају непредви</w:t>
      </w:r>
      <w:r>
        <w:rPr>
          <w:rFonts w:ascii="Arial" w:hAnsi="Arial" w:cs="Arial"/>
          <w:sz w:val="22"/>
          <w:szCs w:val="22"/>
          <w:lang w:val="sr-Cyrl-CS"/>
        </w:rPr>
        <w:t>ђ</w:t>
      </w:r>
      <w:r>
        <w:rPr>
          <w:rFonts w:ascii="Arial" w:hAnsi="Arial" w:cs="Arial"/>
          <w:sz w:val="22"/>
          <w:szCs w:val="22"/>
          <w:lang w:val="sl-SI"/>
        </w:rPr>
        <w:t>ених околности које заједнички констатују Наручилац и Испоручилац</w:t>
      </w:r>
      <w:r>
        <w:rPr>
          <w:rFonts w:ascii="Arial" w:hAnsi="Arial" w:cs="Arial"/>
          <w:sz w:val="22"/>
          <w:szCs w:val="22"/>
          <w:lang w:val="sr-Cyrl-CS"/>
        </w:rPr>
        <w:t>.</w:t>
      </w:r>
    </w:p>
    <w:p>
      <w:pPr>
        <w:pStyle w:val="87"/>
        <w:jc w:val="center"/>
        <w:rPr>
          <w:rFonts w:ascii="Arial" w:hAnsi="Arial" w:cs="Arial"/>
          <w:b/>
          <w:lang w:val="sr-Cyrl-CS"/>
        </w:rPr>
      </w:pPr>
    </w:p>
    <w:p>
      <w:pPr>
        <w:pStyle w:val="87"/>
        <w:jc w:val="center"/>
        <w:rPr>
          <w:rFonts w:ascii="Arial" w:hAnsi="Arial" w:cs="Arial"/>
          <w:b/>
          <w:lang w:val="sr-Cyrl-CS"/>
        </w:rPr>
      </w:pPr>
    </w:p>
    <w:p>
      <w:pPr>
        <w:pStyle w:val="87"/>
        <w:jc w:val="center"/>
        <w:rPr>
          <w:rFonts w:ascii="Arial" w:hAnsi="Arial" w:cs="Arial"/>
          <w:b/>
          <w:lang w:val="sr-Cyrl-CS"/>
        </w:rPr>
      </w:pPr>
      <w:r>
        <w:rPr>
          <w:rFonts w:ascii="Arial" w:hAnsi="Arial" w:cs="Arial"/>
          <w:b/>
        </w:rPr>
        <w:t>Члан</w:t>
      </w:r>
      <w:r>
        <w:rPr>
          <w:rFonts w:ascii="Arial" w:hAnsi="Arial" w:cs="Arial"/>
          <w:b/>
          <w:lang w:val="sr-Cyrl-CS"/>
        </w:rPr>
        <w:t xml:space="preserve"> 7</w:t>
      </w:r>
      <w:r>
        <w:rPr>
          <w:rFonts w:ascii="Arial" w:hAnsi="Arial" w:cs="Arial"/>
          <w:b/>
        </w:rPr>
        <w:t>.</w:t>
      </w:r>
    </w:p>
    <w:p>
      <w:pPr>
        <w:shd w:val="clear" w:color="auto" w:fill="FFFFFF"/>
        <w:jc w:val="both"/>
        <w:rPr>
          <w:rFonts w:ascii="Arial" w:hAnsi="Arial" w:cs="Arial"/>
          <w:sz w:val="22"/>
          <w:szCs w:val="22"/>
          <w:lang w:val="ru-RU"/>
        </w:rPr>
      </w:pPr>
      <w:r>
        <w:rPr>
          <w:rFonts w:ascii="Arial" w:hAnsi="Arial" w:cs="Arial"/>
          <w:sz w:val="22"/>
          <w:szCs w:val="22"/>
          <w:lang w:val="sl-SI"/>
        </w:rPr>
        <w:t>Квалитативни и квантитативни пријем</w:t>
      </w:r>
      <w:r>
        <w:rPr>
          <w:rStyle w:val="94"/>
          <w:rFonts w:ascii="Arial" w:hAnsi="Arial" w:cs="Arial"/>
          <w:sz w:val="22"/>
          <w:szCs w:val="22"/>
          <w:lang w:val="sl-SI"/>
        </w:rPr>
        <w:t> </w:t>
      </w:r>
      <w:r>
        <w:rPr>
          <w:rFonts w:ascii="Arial" w:hAnsi="Arial" w:cs="Arial"/>
          <w:sz w:val="22"/>
          <w:szCs w:val="22"/>
          <w:lang w:val="sr-Cyrl-CS"/>
        </w:rPr>
        <w:t>оброка</w:t>
      </w:r>
      <w:r>
        <w:rPr>
          <w:rStyle w:val="94"/>
          <w:rFonts w:ascii="Arial" w:hAnsi="Arial" w:cs="Arial"/>
          <w:sz w:val="22"/>
          <w:szCs w:val="22"/>
          <w:lang w:val="ru-RU"/>
        </w:rPr>
        <w:t>, из предмета уговора,</w:t>
      </w:r>
      <w:r>
        <w:rPr>
          <w:rFonts w:ascii="Arial" w:hAnsi="Arial" w:cs="Arial"/>
          <w:sz w:val="22"/>
          <w:szCs w:val="22"/>
          <w:lang w:val="sl-SI"/>
        </w:rPr>
        <w:t xml:space="preserve"> извршиће се након </w:t>
      </w:r>
      <w:r>
        <w:rPr>
          <w:rStyle w:val="94"/>
          <w:rFonts w:ascii="Arial" w:hAnsi="Arial" w:cs="Arial"/>
          <w:sz w:val="22"/>
          <w:szCs w:val="22"/>
          <w:lang w:val="sl-SI"/>
        </w:rPr>
        <w:t> </w:t>
      </w:r>
      <w:r>
        <w:rPr>
          <w:rFonts w:ascii="Arial" w:hAnsi="Arial" w:cs="Arial"/>
          <w:sz w:val="22"/>
          <w:szCs w:val="22"/>
          <w:lang w:val="sr-Cyrl-CS"/>
        </w:rPr>
        <w:t>сваке обављене појединачне испоруке </w:t>
      </w:r>
      <w:r>
        <w:rPr>
          <w:rStyle w:val="94"/>
          <w:rFonts w:ascii="Arial" w:hAnsi="Arial" w:cs="Arial"/>
          <w:sz w:val="22"/>
          <w:szCs w:val="22"/>
          <w:lang w:val="sr-Cyrl-CS"/>
        </w:rPr>
        <w:t> </w:t>
      </w:r>
      <w:r>
        <w:rPr>
          <w:rFonts w:ascii="Arial" w:hAnsi="Arial" w:cs="Arial"/>
          <w:sz w:val="22"/>
          <w:szCs w:val="22"/>
          <w:lang w:val="sl-SI"/>
        </w:rPr>
        <w:t>о чему уговорне стране</w:t>
      </w:r>
      <w:r>
        <w:rPr>
          <w:rStyle w:val="94"/>
          <w:rFonts w:ascii="Arial" w:hAnsi="Arial" w:cs="Arial"/>
          <w:sz w:val="22"/>
          <w:szCs w:val="22"/>
          <w:lang w:val="sr-Cyrl-CS"/>
        </w:rPr>
        <w:t> </w:t>
      </w:r>
      <w:r>
        <w:rPr>
          <w:rFonts w:ascii="Arial" w:hAnsi="Arial" w:cs="Arial"/>
          <w:sz w:val="22"/>
          <w:szCs w:val="22"/>
          <w:lang w:val="sr-Cyrl-CS"/>
        </w:rPr>
        <w:t>потписују отпремницу</w:t>
      </w:r>
      <w:r>
        <w:rPr>
          <w:rFonts w:ascii="Arial" w:hAnsi="Arial" w:cs="Arial"/>
          <w:sz w:val="22"/>
          <w:szCs w:val="22"/>
          <w:lang w:val="sl-SI"/>
        </w:rPr>
        <w:t>.</w:t>
      </w:r>
    </w:p>
    <w:p>
      <w:pPr>
        <w:shd w:val="clear" w:color="auto" w:fill="FFFFFF"/>
        <w:jc w:val="both"/>
        <w:rPr>
          <w:rFonts w:ascii="Arial" w:hAnsi="Arial" w:cs="Arial"/>
          <w:sz w:val="22"/>
          <w:szCs w:val="22"/>
          <w:lang w:val="sr-Cyrl-CS"/>
        </w:rPr>
      </w:pPr>
      <w:r>
        <w:rPr>
          <w:rFonts w:ascii="Arial" w:hAnsi="Arial" w:cs="Arial"/>
          <w:sz w:val="22"/>
          <w:szCs w:val="22"/>
          <w:lang w:val="sr-Cyrl-CS"/>
        </w:rPr>
        <w:t>Испоручилац</w:t>
      </w:r>
      <w:r>
        <w:rPr>
          <w:rFonts w:ascii="Arial" w:hAnsi="Arial" w:cs="Arial"/>
          <w:sz w:val="22"/>
          <w:szCs w:val="22"/>
          <w:lang w:val="sl-SI"/>
        </w:rPr>
        <w:t xml:space="preserve"> </w:t>
      </w:r>
      <w:r>
        <w:rPr>
          <w:rFonts w:ascii="Arial" w:hAnsi="Arial" w:cs="Arial"/>
          <w:sz w:val="22"/>
          <w:szCs w:val="22"/>
          <w:lang w:val="sr-Cyrl-CS"/>
        </w:rPr>
        <w:t xml:space="preserve"> се обавезује </w:t>
      </w:r>
      <w:r>
        <w:rPr>
          <w:rFonts w:ascii="Arial" w:hAnsi="Arial" w:cs="Arial"/>
          <w:sz w:val="22"/>
          <w:szCs w:val="22"/>
          <w:lang w:val="sl-SI"/>
        </w:rPr>
        <w:t>да</w:t>
      </w:r>
      <w:r>
        <w:rPr>
          <w:rStyle w:val="94"/>
          <w:rFonts w:ascii="Arial" w:hAnsi="Arial" w:cs="Arial"/>
          <w:sz w:val="22"/>
          <w:szCs w:val="22"/>
          <w:lang w:val="sr-Cyrl-CS"/>
        </w:rPr>
        <w:t> </w:t>
      </w:r>
      <w:r>
        <w:rPr>
          <w:rFonts w:ascii="Arial" w:hAnsi="Arial" w:cs="Arial"/>
          <w:sz w:val="22"/>
          <w:szCs w:val="22"/>
          <w:lang w:val="sr-Cyrl-CS"/>
        </w:rPr>
        <w:t xml:space="preserve"> </w:t>
      </w:r>
      <w:r>
        <w:rPr>
          <w:rFonts w:ascii="Arial" w:hAnsi="Arial" w:cs="Arial"/>
          <w:sz w:val="22"/>
          <w:szCs w:val="22"/>
          <w:lang w:val="sl-SI"/>
        </w:rPr>
        <w:t>испоручен</w:t>
      </w:r>
      <w:r>
        <w:rPr>
          <w:rFonts w:ascii="Arial" w:hAnsi="Arial" w:cs="Arial"/>
          <w:sz w:val="22"/>
          <w:szCs w:val="22"/>
          <w:lang w:val="sr-Cyrl-CS"/>
        </w:rPr>
        <w:t>и оброци задовољавају услове</w:t>
      </w:r>
      <w:r>
        <w:rPr>
          <w:rFonts w:ascii="Arial" w:hAnsi="Arial" w:cs="Arial"/>
          <w:sz w:val="22"/>
          <w:szCs w:val="22"/>
          <w:lang w:val="sl-SI"/>
        </w:rPr>
        <w:t xml:space="preserve"> количин</w:t>
      </w:r>
      <w:r>
        <w:rPr>
          <w:rFonts w:ascii="Arial" w:hAnsi="Arial" w:cs="Arial"/>
          <w:sz w:val="22"/>
          <w:szCs w:val="22"/>
          <w:lang w:val="sr-Cyrl-CS"/>
        </w:rPr>
        <w:t>е,</w:t>
      </w:r>
      <w:r>
        <w:rPr>
          <w:rFonts w:ascii="Arial" w:hAnsi="Arial" w:cs="Arial"/>
          <w:sz w:val="22"/>
          <w:szCs w:val="22"/>
          <w:lang w:val="sl-SI"/>
        </w:rPr>
        <w:t xml:space="preserve"> квалитет</w:t>
      </w:r>
      <w:r>
        <w:rPr>
          <w:rFonts w:ascii="Arial" w:hAnsi="Arial" w:cs="Arial"/>
          <w:sz w:val="22"/>
          <w:szCs w:val="22"/>
          <w:lang w:val="sr-Cyrl-CS"/>
        </w:rPr>
        <w:t xml:space="preserve">а, и исправности у складу са Законом о безбедности хране и утврђеним стандардима, </w:t>
      </w:r>
      <w:r>
        <w:rPr>
          <w:rFonts w:ascii="Arial" w:hAnsi="Arial" w:cs="Arial"/>
          <w:sz w:val="22"/>
          <w:szCs w:val="22"/>
          <w:lang w:val="sl-SI"/>
        </w:rPr>
        <w:t>према</w:t>
      </w:r>
      <w:r>
        <w:rPr>
          <w:rStyle w:val="94"/>
          <w:rFonts w:ascii="Arial" w:hAnsi="Arial" w:cs="Arial"/>
          <w:sz w:val="22"/>
          <w:szCs w:val="22"/>
          <w:lang w:val="sr-Cyrl-CS"/>
        </w:rPr>
        <w:t> </w:t>
      </w:r>
      <w:r>
        <w:rPr>
          <w:rFonts w:ascii="Arial" w:hAnsi="Arial" w:cs="Arial"/>
          <w:sz w:val="22"/>
          <w:szCs w:val="22"/>
          <w:lang w:val="sr-Cyrl-CS"/>
        </w:rPr>
        <w:t>поруџбини и снабдевени одговарајућом документацијом.</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ће преко надлежних институција по потреби вршити санитарно-хигијенску контролу исправности објекта, опреме и особља ангажованог на припреми оброка, као и прописаних нутритивних вредности, састава  и броја испоручених оброка.</w:t>
      </w:r>
    </w:p>
    <w:p>
      <w:pPr>
        <w:pStyle w:val="87"/>
        <w:rPr>
          <w:rFonts w:ascii="Arial" w:hAnsi="Arial" w:cs="Arial"/>
          <w:b/>
          <w:lang w:val="ru-RU"/>
        </w:rPr>
      </w:pPr>
    </w:p>
    <w:p>
      <w:pPr>
        <w:pStyle w:val="87"/>
        <w:jc w:val="center"/>
        <w:rPr>
          <w:rFonts w:ascii="Arial" w:hAnsi="Arial" w:cs="Arial"/>
          <w:b/>
          <w:lang w:val="ru-RU"/>
        </w:rPr>
      </w:pPr>
    </w:p>
    <w:p>
      <w:pPr>
        <w:pStyle w:val="87"/>
        <w:jc w:val="center"/>
        <w:rPr>
          <w:rFonts w:ascii="Arial" w:hAnsi="Arial" w:cs="Arial"/>
          <w:b/>
          <w:lang w:val="sr-Cyrl-CS"/>
        </w:rPr>
      </w:pPr>
      <w:r>
        <w:rPr>
          <w:rFonts w:ascii="Arial" w:hAnsi="Arial" w:cs="Arial"/>
          <w:b/>
          <w:lang w:val="ru-RU"/>
        </w:rPr>
        <w:t>Члан 8.</w:t>
      </w:r>
    </w:p>
    <w:p>
      <w:pPr>
        <w:shd w:val="clear" w:color="auto" w:fill="FFFFFF"/>
        <w:jc w:val="both"/>
        <w:rPr>
          <w:rFonts w:ascii="Arial" w:hAnsi="Arial" w:cs="Arial"/>
          <w:sz w:val="22"/>
          <w:szCs w:val="22"/>
          <w:lang w:val="sr-Cyrl-CS"/>
        </w:rPr>
      </w:pPr>
      <w:r>
        <w:rPr>
          <w:rFonts w:ascii="Arial" w:hAnsi="Arial" w:cs="Arial"/>
          <w:sz w:val="22"/>
          <w:szCs w:val="22"/>
          <w:lang w:val="sr-Cyrl-CS"/>
        </w:rPr>
        <w:t>Наручилац се обавезује да Испоручиоцу сваког дана доставља податак о броју оброка које ће припремити и доставити наредног дана.</w:t>
      </w:r>
    </w:p>
    <w:p>
      <w:pPr>
        <w:shd w:val="clear" w:color="auto" w:fill="FFFFFF"/>
        <w:jc w:val="both"/>
        <w:rPr>
          <w:rFonts w:ascii="Arial" w:hAnsi="Arial" w:cs="Arial"/>
          <w:sz w:val="22"/>
          <w:szCs w:val="22"/>
          <w:lang w:val="ru-RU"/>
        </w:rPr>
      </w:pPr>
      <w:r>
        <w:rPr>
          <w:rFonts w:ascii="Arial" w:hAnsi="Arial" w:cs="Arial"/>
          <w:sz w:val="22"/>
          <w:szCs w:val="22"/>
          <w:lang w:val="sr-Cyrl-CS"/>
        </w:rPr>
        <w:t>Уколико Наручилац не достави податке у року из става 1. овог члана Уговора сматраће се да није било промена у броју оброка у односу на последње достављене податке.</w:t>
      </w:r>
    </w:p>
    <w:p>
      <w:pPr>
        <w:pStyle w:val="87"/>
        <w:jc w:val="both"/>
        <w:rPr>
          <w:rFonts w:ascii="Arial" w:hAnsi="Arial" w:cs="Arial"/>
          <w:lang w:val="ru-RU"/>
        </w:rPr>
      </w:pPr>
    </w:p>
    <w:p>
      <w:pPr>
        <w:pStyle w:val="87"/>
        <w:jc w:val="both"/>
        <w:rPr>
          <w:rFonts w:ascii="Arial" w:hAnsi="Arial" w:cs="Arial"/>
          <w:lang w:val="ru-RU"/>
        </w:rPr>
      </w:pPr>
    </w:p>
    <w:p>
      <w:pPr>
        <w:pStyle w:val="87"/>
        <w:jc w:val="center"/>
        <w:rPr>
          <w:rFonts w:ascii="Arial" w:hAnsi="Arial" w:cs="Arial"/>
          <w:b/>
          <w:lang w:val="ru-RU"/>
        </w:rPr>
      </w:pPr>
      <w:bookmarkStart w:id="5" w:name="bookmark32"/>
      <w:r>
        <w:rPr>
          <w:rFonts w:ascii="Arial" w:hAnsi="Arial" w:cs="Arial"/>
          <w:b/>
          <w:lang w:val="ru-RU"/>
        </w:rPr>
        <w:t>Члан 9.</w:t>
      </w:r>
      <w:bookmarkEnd w:id="5"/>
    </w:p>
    <w:p>
      <w:pPr>
        <w:jc w:val="both"/>
        <w:rPr>
          <w:rFonts w:ascii="Arial" w:hAnsi="Arial" w:cs="Arial"/>
          <w:sz w:val="22"/>
          <w:szCs w:val="22"/>
          <w:lang w:val="ru-RU"/>
        </w:rPr>
      </w:pPr>
      <w:bookmarkStart w:id="6" w:name="bookmark34"/>
      <w:r>
        <w:rPr>
          <w:rFonts w:ascii="Arial" w:hAnsi="Arial" w:eastAsia="Times New Roman KOI-8" w:cs="Arial"/>
          <w:sz w:val="22"/>
          <w:szCs w:val="22"/>
          <w:lang w:val="ru-RU"/>
        </w:rPr>
        <w:t xml:space="preserve">Уговорне стране </w:t>
      </w:r>
      <w:r>
        <w:rPr>
          <w:rFonts w:ascii="Arial" w:hAnsi="Arial" w:cs="Arial"/>
          <w:sz w:val="22"/>
          <w:szCs w:val="22"/>
          <w:lang w:val="ru-RU"/>
        </w:rPr>
        <w:t>имају</w:t>
      </w:r>
      <w:r>
        <w:rPr>
          <w:rFonts w:ascii="Arial" w:hAnsi="Arial" w:eastAsia="Times New Roman KOI-8" w:cs="Arial"/>
          <w:sz w:val="22"/>
          <w:szCs w:val="22"/>
          <w:lang w:val="ru-RU"/>
        </w:rPr>
        <w:t xml:space="preserve"> </w:t>
      </w:r>
      <w:r>
        <w:rPr>
          <w:rFonts w:ascii="Arial" w:hAnsi="Arial" w:cs="Arial"/>
          <w:sz w:val="22"/>
          <w:szCs w:val="22"/>
          <w:lang w:val="ru-RU"/>
        </w:rPr>
        <w:t>право</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једнострано</w:t>
      </w:r>
      <w:r>
        <w:rPr>
          <w:rFonts w:ascii="Arial" w:hAnsi="Arial" w:eastAsia="Times New Roman KOI-8" w:cs="Arial"/>
          <w:sz w:val="22"/>
          <w:szCs w:val="22"/>
          <w:lang w:val="ru-RU"/>
        </w:rPr>
        <w:t xml:space="preserve"> </w:t>
      </w:r>
      <w:r>
        <w:rPr>
          <w:rFonts w:ascii="Arial" w:hAnsi="Arial" w:cs="Arial"/>
          <w:sz w:val="22"/>
          <w:szCs w:val="22"/>
          <w:lang w:val="ru-RU"/>
        </w:rPr>
        <w:t>писменим</w:t>
      </w:r>
      <w:r>
        <w:rPr>
          <w:rFonts w:ascii="Arial" w:hAnsi="Arial" w:eastAsia="Times New Roman KOI-8" w:cs="Arial"/>
          <w:sz w:val="22"/>
          <w:szCs w:val="22"/>
          <w:lang w:val="ru-RU"/>
        </w:rPr>
        <w:t xml:space="preserve"> </w:t>
      </w:r>
      <w:r>
        <w:rPr>
          <w:rFonts w:ascii="Arial" w:hAnsi="Arial" w:cs="Arial"/>
          <w:sz w:val="22"/>
          <w:szCs w:val="22"/>
          <w:lang w:val="ru-RU"/>
        </w:rPr>
        <w:t>путем откажу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са</w:t>
      </w:r>
      <w:r>
        <w:rPr>
          <w:rFonts w:ascii="Arial" w:hAnsi="Arial" w:eastAsia="Times New Roman KOI-8" w:cs="Arial"/>
          <w:sz w:val="22"/>
          <w:szCs w:val="22"/>
          <w:lang w:val="ru-RU"/>
        </w:rPr>
        <w:t xml:space="preserve"> </w:t>
      </w:r>
      <w:r>
        <w:rPr>
          <w:rFonts w:ascii="Arial" w:hAnsi="Arial" w:cs="Arial"/>
          <w:sz w:val="22"/>
          <w:szCs w:val="22"/>
          <w:lang w:val="ru-RU"/>
        </w:rPr>
        <w:t>отказним</w:t>
      </w:r>
      <w:r>
        <w:rPr>
          <w:rFonts w:ascii="Arial" w:hAnsi="Arial" w:eastAsia="Times New Roman KOI-8" w:cs="Arial"/>
          <w:sz w:val="22"/>
          <w:szCs w:val="22"/>
          <w:lang w:val="ru-RU"/>
        </w:rPr>
        <w:t xml:space="preserve"> </w:t>
      </w:r>
      <w:r>
        <w:rPr>
          <w:rFonts w:ascii="Arial" w:hAnsi="Arial" w:cs="Arial"/>
          <w:sz w:val="22"/>
          <w:szCs w:val="22"/>
          <w:lang w:val="ru-RU"/>
        </w:rPr>
        <w:t>роком</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30</w:t>
      </w:r>
      <w:r>
        <w:rPr>
          <w:rFonts w:ascii="Arial" w:hAnsi="Arial" w:eastAsia="Times New Roman KOI-8" w:cs="Arial"/>
          <w:sz w:val="22"/>
          <w:szCs w:val="22"/>
          <w:lang w:val="ru-RU"/>
        </w:rPr>
        <w:t xml:space="preserve"> </w:t>
      </w:r>
      <w:r>
        <w:rPr>
          <w:rFonts w:ascii="Arial" w:hAnsi="Arial" w:cs="Arial"/>
          <w:sz w:val="22"/>
          <w:szCs w:val="22"/>
          <w:lang w:val="ru-RU"/>
        </w:rPr>
        <w:t>(тридесет)</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од</w:t>
      </w:r>
      <w:r>
        <w:rPr>
          <w:rFonts w:ascii="Arial" w:hAnsi="Arial" w:eastAsia="Times New Roman KOI-8" w:cs="Arial"/>
          <w:sz w:val="22"/>
          <w:szCs w:val="22"/>
          <w:lang w:val="ru-RU"/>
        </w:rPr>
        <w:t xml:space="preserve"> </w:t>
      </w:r>
      <w:r>
        <w:rPr>
          <w:rFonts w:ascii="Arial" w:hAnsi="Arial" w:cs="Arial"/>
          <w:sz w:val="22"/>
          <w:szCs w:val="22"/>
          <w:lang w:val="ru-RU"/>
        </w:rPr>
        <w:t>дана</w:t>
      </w:r>
      <w:r>
        <w:rPr>
          <w:rFonts w:ascii="Arial" w:hAnsi="Arial" w:eastAsia="Times New Roman KOI-8" w:cs="Arial"/>
          <w:sz w:val="22"/>
          <w:szCs w:val="22"/>
          <w:lang w:val="ru-RU"/>
        </w:rPr>
        <w:t xml:space="preserve"> </w:t>
      </w:r>
      <w:r>
        <w:rPr>
          <w:rFonts w:ascii="Arial" w:hAnsi="Arial" w:cs="Arial"/>
          <w:sz w:val="22"/>
          <w:szCs w:val="22"/>
          <w:lang w:val="ru-RU"/>
        </w:rPr>
        <w:t>достављања</w:t>
      </w:r>
      <w:r>
        <w:rPr>
          <w:rFonts w:ascii="Arial" w:hAnsi="Arial" w:eastAsia="Times New Roman KOI-8" w:cs="Arial"/>
          <w:sz w:val="22"/>
          <w:szCs w:val="22"/>
          <w:lang w:val="ru-RU"/>
        </w:rPr>
        <w:t xml:space="preserve"> </w:t>
      </w:r>
      <w:r>
        <w:rPr>
          <w:rFonts w:ascii="Arial" w:hAnsi="Arial" w:cs="Arial"/>
          <w:sz w:val="22"/>
          <w:szCs w:val="22"/>
          <w:lang w:val="ru-RU"/>
        </w:rPr>
        <w:t>писменог</w:t>
      </w:r>
      <w:r>
        <w:rPr>
          <w:rFonts w:ascii="Arial" w:hAnsi="Arial" w:eastAsia="Times New Roman KOI-8" w:cs="Arial"/>
          <w:sz w:val="22"/>
          <w:szCs w:val="22"/>
          <w:lang w:val="ru-RU"/>
        </w:rPr>
        <w:t xml:space="preserve"> </w:t>
      </w:r>
      <w:r>
        <w:rPr>
          <w:rFonts w:ascii="Arial" w:hAnsi="Arial" w:cs="Arial"/>
          <w:sz w:val="22"/>
          <w:szCs w:val="22"/>
          <w:lang w:val="ru-RU"/>
        </w:rPr>
        <w:t>обавештења</w:t>
      </w:r>
      <w:r>
        <w:rPr>
          <w:rFonts w:ascii="Arial" w:hAnsi="Arial" w:eastAsia="Times New Roman KOI-8" w:cs="Arial"/>
          <w:sz w:val="22"/>
          <w:szCs w:val="22"/>
          <w:lang w:val="ru-RU"/>
        </w:rPr>
        <w:t xml:space="preserve"> </w:t>
      </w:r>
      <w:r>
        <w:rPr>
          <w:rFonts w:ascii="Arial" w:hAnsi="Arial" w:cs="Arial"/>
          <w:sz w:val="22"/>
          <w:szCs w:val="22"/>
          <w:lang w:val="ru-RU"/>
        </w:rPr>
        <w:t>о</w:t>
      </w:r>
      <w:r>
        <w:rPr>
          <w:rFonts w:ascii="Arial" w:hAnsi="Arial" w:eastAsia="Times New Roman KOI-8" w:cs="Arial"/>
          <w:sz w:val="22"/>
          <w:szCs w:val="22"/>
          <w:lang w:val="ru-RU"/>
        </w:rPr>
        <w:t xml:space="preserve"> </w:t>
      </w:r>
      <w:r>
        <w:rPr>
          <w:rFonts w:ascii="Arial" w:hAnsi="Arial" w:cs="Arial"/>
          <w:sz w:val="22"/>
          <w:szCs w:val="22"/>
          <w:lang w:val="ru-RU"/>
        </w:rPr>
        <w:t>отказу,</w:t>
      </w:r>
      <w:r>
        <w:rPr>
          <w:rFonts w:ascii="Arial" w:hAnsi="Arial" w:eastAsia="Times New Roman KOI-8" w:cs="Arial"/>
          <w:sz w:val="22"/>
          <w:szCs w:val="22"/>
          <w:lang w:val="ru-RU"/>
        </w:rPr>
        <w:t xml:space="preserve"> </w:t>
      </w:r>
      <w:r>
        <w:rPr>
          <w:rFonts w:ascii="Arial" w:hAnsi="Arial" w:cs="Arial"/>
          <w:sz w:val="22"/>
          <w:szCs w:val="22"/>
          <w:lang w:val="ru-RU"/>
        </w:rPr>
        <w:t>само за</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не испуњавања обавеза</w:t>
      </w:r>
      <w:r>
        <w:rPr>
          <w:rFonts w:ascii="Arial" w:hAnsi="Arial" w:eastAsia="Times New Roman KOI-8" w:cs="Arial"/>
          <w:sz w:val="22"/>
          <w:szCs w:val="22"/>
          <w:lang w:val="ru-RU"/>
        </w:rPr>
        <w:t xml:space="preserve"> </w:t>
      </w:r>
      <w:r>
        <w:rPr>
          <w:rFonts w:ascii="Arial" w:hAnsi="Arial" w:cs="Arial"/>
          <w:sz w:val="22"/>
          <w:szCs w:val="22"/>
          <w:lang w:val="ru-RU"/>
        </w:rPr>
        <w:t>предвиђених овим Уговором, на начин одређен Законом о облигационим односима.</w:t>
      </w:r>
    </w:p>
    <w:p>
      <w:pPr>
        <w:autoSpaceDE w:val="0"/>
        <w:autoSpaceDN w:val="0"/>
        <w:adjustRightInd w:val="0"/>
        <w:jc w:val="both"/>
        <w:rPr>
          <w:rFonts w:ascii="Arial" w:hAnsi="Arial" w:cs="Arial"/>
          <w:sz w:val="22"/>
          <w:szCs w:val="22"/>
          <w:lang w:val="sr-Latn-CS"/>
        </w:rPr>
      </w:pPr>
      <w:r>
        <w:rPr>
          <w:rFonts w:ascii="Arial" w:hAnsi="Arial" w:cs="Arial"/>
          <w:sz w:val="22"/>
          <w:szCs w:val="22"/>
          <w:lang w:val="ru-RU"/>
        </w:rPr>
        <w:t>Наручилац</w:t>
      </w:r>
      <w:r>
        <w:rPr>
          <w:rFonts w:ascii="Arial" w:hAnsi="Arial" w:cs="Arial"/>
          <w:sz w:val="22"/>
          <w:szCs w:val="22"/>
          <w:lang w:val="sr-Latn-CS"/>
        </w:rPr>
        <w:t xml:space="preserve"> може да раскине уговор и без отказног рока ако је очигледно да </w:t>
      </w:r>
      <w:r>
        <w:rPr>
          <w:rFonts w:ascii="Arial" w:hAnsi="Arial" w:cs="Arial"/>
          <w:sz w:val="22"/>
          <w:szCs w:val="22"/>
          <w:lang w:val="sr-Cyrl-CS"/>
        </w:rPr>
        <w:t xml:space="preserve"> </w:t>
      </w:r>
      <w:r>
        <w:rPr>
          <w:rFonts w:ascii="Arial" w:hAnsi="Arial" w:cs="Arial"/>
          <w:sz w:val="22"/>
          <w:szCs w:val="22"/>
          <w:lang w:val="sr-Latn-CS"/>
        </w:rPr>
        <w:t>неће моћи да испуни уговор ни у накнадном року.</w:t>
      </w:r>
    </w:p>
    <w:p>
      <w:pPr>
        <w:pStyle w:val="87"/>
        <w:jc w:val="center"/>
        <w:rPr>
          <w:rFonts w:ascii="Arial" w:hAnsi="Arial" w:cs="Arial"/>
          <w:b/>
          <w:lang w:val="ru-RU"/>
        </w:rPr>
      </w:pPr>
    </w:p>
    <w:p>
      <w:pPr>
        <w:pStyle w:val="87"/>
        <w:jc w:val="center"/>
        <w:rPr>
          <w:rFonts w:ascii="Arial" w:hAnsi="Arial" w:cs="Arial"/>
          <w:b/>
          <w:lang w:val="ru-RU"/>
        </w:rPr>
      </w:pPr>
      <w:r>
        <w:rPr>
          <w:rFonts w:ascii="Arial" w:hAnsi="Arial" w:cs="Arial"/>
          <w:b/>
          <w:lang w:val="ru-RU"/>
        </w:rPr>
        <w:t>Члан 10.</w:t>
      </w:r>
    </w:p>
    <w:bookmarkEnd w:id="6"/>
    <w:p>
      <w:pPr>
        <w:pStyle w:val="83"/>
        <w:ind w:left="0"/>
        <w:jc w:val="both"/>
        <w:rPr>
          <w:rFonts w:ascii="Arial" w:hAnsi="Arial" w:cs="Arial"/>
          <w:sz w:val="22"/>
          <w:szCs w:val="22"/>
          <w:lang w:val="ru-RU"/>
        </w:rPr>
      </w:pPr>
      <w:bookmarkStart w:id="7" w:name="bookmark35"/>
      <w:r>
        <w:rPr>
          <w:rFonts w:ascii="Arial" w:hAnsi="Arial" w:cs="Arial"/>
          <w:sz w:val="22"/>
          <w:szCs w:val="22"/>
          <w:lang w:val="ru-RU"/>
        </w:rPr>
        <w:t xml:space="preserve">Уговор ступа на снагу даном када је потписан од стране последњег овлашћеног потписника, са роком важења, до утрошка планираних средстава а најдуже за период до године дана. </w:t>
      </w:r>
    </w:p>
    <w:p>
      <w:pPr>
        <w:pStyle w:val="95"/>
        <w:jc w:val="both"/>
        <w:rPr>
          <w:rFonts w:ascii="Arial" w:hAnsi="Arial" w:cs="Arial"/>
          <w:sz w:val="22"/>
          <w:szCs w:val="22"/>
          <w:lang w:val="sr-Cyrl-CS" w:eastAsia="sr-Latn-CS"/>
        </w:rPr>
      </w:pPr>
      <w:r>
        <w:rPr>
          <w:rFonts w:ascii="Arial" w:hAnsi="Arial" w:cs="Arial"/>
          <w:sz w:val="22"/>
          <w:szCs w:val="22"/>
          <w:lang w:val="ru-RU"/>
        </w:rPr>
        <w:t xml:space="preserve">Наручилац задржава право, </w:t>
      </w:r>
      <w:r>
        <w:rPr>
          <w:rFonts w:ascii="Arial" w:hAnsi="Arial" w:cs="Arial"/>
          <w:sz w:val="22"/>
          <w:szCs w:val="22"/>
          <w:lang w:val="sr-Cyrl-CS" w:eastAsia="sr-Latn-CS"/>
        </w:rPr>
        <w:t>да из објективних разлога, одустане од дела набавке.</w:t>
      </w:r>
    </w:p>
    <w:p>
      <w:pPr>
        <w:pStyle w:val="95"/>
        <w:jc w:val="both"/>
        <w:rPr>
          <w:rFonts w:ascii="Arial" w:hAnsi="Arial" w:cs="Arial"/>
          <w:sz w:val="23"/>
          <w:szCs w:val="23"/>
          <w:lang w:val="ru-RU"/>
        </w:rPr>
      </w:pPr>
    </w:p>
    <w:p>
      <w:pPr>
        <w:pStyle w:val="87"/>
        <w:jc w:val="center"/>
        <w:rPr>
          <w:rFonts w:ascii="Arial" w:hAnsi="Arial" w:cs="Arial"/>
          <w:b/>
          <w:lang w:val="ru-RU"/>
        </w:rPr>
      </w:pPr>
      <w:r>
        <w:rPr>
          <w:rFonts w:ascii="Arial" w:hAnsi="Arial" w:cs="Arial"/>
          <w:b/>
          <w:lang w:val="ru-RU"/>
        </w:rPr>
        <w:t>Члан 11.</w:t>
      </w:r>
    </w:p>
    <w:bookmarkEnd w:id="7"/>
    <w:p>
      <w:pPr>
        <w:jc w:val="both"/>
        <w:rPr>
          <w:rFonts w:ascii="Arial" w:hAnsi="Arial" w:cs="Arial"/>
          <w:sz w:val="22"/>
          <w:szCs w:val="22"/>
          <w:lang w:val="ru-RU"/>
        </w:rPr>
      </w:pP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сагласно</w:t>
      </w:r>
      <w:r>
        <w:rPr>
          <w:rFonts w:ascii="Arial" w:hAnsi="Arial" w:eastAsia="Times New Roman KOI-8" w:cs="Arial"/>
          <w:sz w:val="22"/>
          <w:szCs w:val="22"/>
          <w:lang w:val="ru-RU"/>
        </w:rPr>
        <w:t xml:space="preserve"> </w:t>
      </w:r>
      <w:r>
        <w:rPr>
          <w:rFonts w:ascii="Arial" w:hAnsi="Arial" w:cs="Arial"/>
          <w:sz w:val="22"/>
          <w:szCs w:val="22"/>
          <w:lang w:val="ru-RU"/>
        </w:rPr>
        <w:t>изјављују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су</w:t>
      </w:r>
      <w:r>
        <w:rPr>
          <w:rFonts w:ascii="Arial" w:hAnsi="Arial" w:eastAsia="Times New Roman KOI-8" w:cs="Arial"/>
          <w:sz w:val="22"/>
          <w:szCs w:val="22"/>
          <w:lang w:val="ru-RU"/>
        </w:rPr>
        <w:t xml:space="preserve"> </w:t>
      </w:r>
      <w:r>
        <w:rPr>
          <w:rFonts w:ascii="Arial" w:hAnsi="Arial" w:cs="Arial"/>
          <w:sz w:val="22"/>
          <w:szCs w:val="22"/>
          <w:lang w:val="ru-RU"/>
        </w:rPr>
        <w:t>уговор</w:t>
      </w:r>
      <w:r>
        <w:rPr>
          <w:rFonts w:ascii="Arial" w:hAnsi="Arial" w:eastAsia="Times New Roman KOI-8" w:cs="Arial"/>
          <w:sz w:val="22"/>
          <w:szCs w:val="22"/>
          <w:lang w:val="ru-RU"/>
        </w:rPr>
        <w:t xml:space="preserve"> </w:t>
      </w:r>
      <w:r>
        <w:rPr>
          <w:rFonts w:ascii="Arial" w:hAnsi="Arial" w:cs="Arial"/>
          <w:sz w:val="22"/>
          <w:szCs w:val="22"/>
          <w:lang w:val="ru-RU"/>
        </w:rPr>
        <w:t>прочитале,</w:t>
      </w:r>
      <w:r>
        <w:rPr>
          <w:rFonts w:ascii="Arial" w:hAnsi="Arial" w:eastAsia="Times New Roman KOI-8" w:cs="Arial"/>
          <w:sz w:val="22"/>
          <w:szCs w:val="22"/>
          <w:lang w:val="ru-RU"/>
        </w:rPr>
        <w:t xml:space="preserve"> </w:t>
      </w:r>
      <w:r>
        <w:rPr>
          <w:rFonts w:ascii="Arial" w:hAnsi="Arial" w:cs="Arial"/>
          <w:sz w:val="22"/>
          <w:szCs w:val="22"/>
          <w:lang w:val="ru-RU"/>
        </w:rPr>
        <w:t>разумеле</w:t>
      </w:r>
      <w:r>
        <w:rPr>
          <w:rFonts w:ascii="Arial" w:hAnsi="Arial" w:eastAsia="Times New Roman KOI-8" w:cs="Arial"/>
          <w:sz w:val="22"/>
          <w:szCs w:val="22"/>
          <w:lang w:val="ru-RU"/>
        </w:rPr>
        <w:t xml:space="preserve"> </w:t>
      </w:r>
      <w:r>
        <w:rPr>
          <w:rFonts w:ascii="Arial" w:hAnsi="Arial" w:cs="Arial"/>
          <w:sz w:val="22"/>
          <w:szCs w:val="22"/>
          <w:lang w:val="ru-RU"/>
        </w:rPr>
        <w:t>и</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одредбе</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свему</w:t>
      </w:r>
      <w:r>
        <w:rPr>
          <w:rFonts w:ascii="Arial" w:hAnsi="Arial" w:eastAsia="Times New Roman KOI-8" w:cs="Arial"/>
          <w:sz w:val="22"/>
          <w:szCs w:val="22"/>
          <w:lang w:val="ru-RU"/>
        </w:rPr>
        <w:t xml:space="preserve"> </w:t>
      </w:r>
      <w:r>
        <w:rPr>
          <w:rFonts w:ascii="Arial" w:hAnsi="Arial" w:cs="Arial"/>
          <w:sz w:val="22"/>
          <w:szCs w:val="22"/>
          <w:lang w:val="ru-RU"/>
        </w:rPr>
        <w:t>представљају</w:t>
      </w:r>
      <w:r>
        <w:rPr>
          <w:rFonts w:ascii="Arial" w:hAnsi="Arial" w:eastAsia="Times New Roman KOI-8" w:cs="Arial"/>
          <w:sz w:val="22"/>
          <w:szCs w:val="22"/>
          <w:lang w:val="ru-RU"/>
        </w:rPr>
        <w:t xml:space="preserve"> </w:t>
      </w:r>
      <w:r>
        <w:rPr>
          <w:rFonts w:ascii="Arial" w:hAnsi="Arial" w:cs="Arial"/>
          <w:sz w:val="22"/>
          <w:szCs w:val="22"/>
          <w:lang w:val="ru-RU"/>
        </w:rPr>
        <w:t>израз</w:t>
      </w:r>
      <w:r>
        <w:rPr>
          <w:rFonts w:ascii="Arial" w:hAnsi="Arial" w:eastAsia="Times New Roman KOI-8" w:cs="Arial"/>
          <w:sz w:val="22"/>
          <w:szCs w:val="22"/>
          <w:lang w:val="ru-RU"/>
        </w:rPr>
        <w:t xml:space="preserve"> </w:t>
      </w:r>
      <w:r>
        <w:rPr>
          <w:rFonts w:ascii="Arial" w:hAnsi="Arial" w:cs="Arial"/>
          <w:sz w:val="22"/>
          <w:szCs w:val="22"/>
          <w:lang w:val="ru-RU"/>
        </w:rPr>
        <w:t>њихове</w:t>
      </w:r>
      <w:r>
        <w:rPr>
          <w:rFonts w:ascii="Arial" w:hAnsi="Arial" w:eastAsia="Times New Roman KOI-8" w:cs="Arial"/>
          <w:sz w:val="22"/>
          <w:szCs w:val="22"/>
          <w:lang w:val="ru-RU"/>
        </w:rPr>
        <w:t xml:space="preserve"> </w:t>
      </w:r>
      <w:r>
        <w:rPr>
          <w:rFonts w:ascii="Arial" w:hAnsi="Arial" w:cs="Arial"/>
          <w:sz w:val="22"/>
          <w:szCs w:val="22"/>
          <w:lang w:val="ru-RU"/>
        </w:rPr>
        <w:t>стварне</w:t>
      </w:r>
      <w:r>
        <w:rPr>
          <w:rFonts w:ascii="Arial" w:hAnsi="Arial" w:eastAsia="Times New Roman KOI-8" w:cs="Arial"/>
          <w:sz w:val="22"/>
          <w:szCs w:val="22"/>
          <w:lang w:val="ru-RU"/>
        </w:rPr>
        <w:t xml:space="preserve"> </w:t>
      </w:r>
      <w:r>
        <w:rPr>
          <w:rFonts w:ascii="Arial" w:hAnsi="Arial" w:cs="Arial"/>
          <w:sz w:val="22"/>
          <w:szCs w:val="22"/>
          <w:lang w:val="ru-RU"/>
        </w:rPr>
        <w:t>воље.</w:t>
      </w:r>
    </w:p>
    <w:p>
      <w:pPr>
        <w:jc w:val="both"/>
        <w:rPr>
          <w:rFonts w:ascii="Arial" w:hAnsi="Arial" w:cs="Arial"/>
          <w:sz w:val="22"/>
          <w:szCs w:val="22"/>
          <w:lang w:val="ru-RU"/>
        </w:rPr>
      </w:pPr>
      <w:r>
        <w:rPr>
          <w:rFonts w:ascii="Arial" w:hAnsi="Arial" w:cs="Arial"/>
          <w:sz w:val="22"/>
          <w:szCs w:val="22"/>
          <w:lang w:val="ru-RU"/>
        </w:rPr>
        <w:t>Све</w:t>
      </w:r>
      <w:r>
        <w:rPr>
          <w:rFonts w:ascii="Arial" w:hAnsi="Arial" w:eastAsia="Times New Roman KOI-8" w:cs="Arial"/>
          <w:sz w:val="22"/>
          <w:szCs w:val="22"/>
          <w:lang w:val="ru-RU"/>
        </w:rPr>
        <w:t xml:space="preserve"> </w:t>
      </w:r>
      <w:r>
        <w:rPr>
          <w:rFonts w:ascii="Arial" w:hAnsi="Arial" w:cs="Arial"/>
          <w:sz w:val="22"/>
          <w:szCs w:val="22"/>
          <w:lang w:val="ru-RU"/>
        </w:rPr>
        <w:t>евентуалне</w:t>
      </w:r>
      <w:r>
        <w:rPr>
          <w:rFonts w:ascii="Arial" w:hAnsi="Arial" w:eastAsia="Times New Roman KOI-8" w:cs="Arial"/>
          <w:sz w:val="22"/>
          <w:szCs w:val="22"/>
          <w:lang w:val="ru-RU"/>
        </w:rPr>
        <w:t xml:space="preserve"> </w:t>
      </w:r>
      <w:r>
        <w:rPr>
          <w:rFonts w:ascii="Arial" w:hAnsi="Arial" w:cs="Arial"/>
          <w:sz w:val="22"/>
          <w:szCs w:val="22"/>
          <w:lang w:val="ru-RU"/>
        </w:rPr>
        <w:t>спорове</w:t>
      </w:r>
      <w:r>
        <w:rPr>
          <w:rFonts w:ascii="Arial" w:hAnsi="Arial" w:eastAsia="Times New Roman KOI-8" w:cs="Arial"/>
          <w:sz w:val="22"/>
          <w:szCs w:val="22"/>
          <w:lang w:val="ru-RU"/>
        </w:rPr>
        <w:t xml:space="preserve"> </w:t>
      </w:r>
      <w:r>
        <w:rPr>
          <w:rFonts w:ascii="Arial" w:hAnsi="Arial" w:cs="Arial"/>
          <w:sz w:val="22"/>
          <w:szCs w:val="22"/>
          <w:lang w:val="ru-RU"/>
        </w:rPr>
        <w:t>који</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настати</w:t>
      </w:r>
      <w:r>
        <w:rPr>
          <w:rFonts w:ascii="Arial" w:hAnsi="Arial" w:eastAsia="Times New Roman KOI-8" w:cs="Arial"/>
          <w:sz w:val="22"/>
          <w:szCs w:val="22"/>
          <w:lang w:val="ru-RU"/>
        </w:rPr>
        <w:t xml:space="preserve"> </w:t>
      </w:r>
      <w:r>
        <w:rPr>
          <w:rFonts w:ascii="Arial" w:hAnsi="Arial" w:cs="Arial"/>
          <w:sz w:val="22"/>
          <w:szCs w:val="22"/>
          <w:lang w:val="ru-RU"/>
        </w:rPr>
        <w:t>по</w:t>
      </w:r>
      <w:r>
        <w:rPr>
          <w:rFonts w:ascii="Arial" w:hAnsi="Arial" w:eastAsia="Times New Roman KOI-8" w:cs="Arial"/>
          <w:sz w:val="22"/>
          <w:szCs w:val="22"/>
          <w:lang w:val="ru-RU"/>
        </w:rPr>
        <w:t xml:space="preserve"> </w:t>
      </w:r>
      <w:r>
        <w:rPr>
          <w:rFonts w:ascii="Arial" w:hAnsi="Arial" w:cs="Arial"/>
          <w:sz w:val="22"/>
          <w:szCs w:val="22"/>
          <w:lang w:val="ru-RU"/>
        </w:rPr>
        <w:t>овом</w:t>
      </w:r>
      <w:r>
        <w:rPr>
          <w:rFonts w:ascii="Arial" w:hAnsi="Arial" w:eastAsia="Times New Roman KOI-8" w:cs="Arial"/>
          <w:sz w:val="22"/>
          <w:szCs w:val="22"/>
          <w:lang w:val="ru-RU"/>
        </w:rPr>
        <w:t xml:space="preserve"> </w:t>
      </w:r>
      <w:r>
        <w:rPr>
          <w:rFonts w:ascii="Arial" w:hAnsi="Arial" w:cs="Arial"/>
          <w:sz w:val="22"/>
          <w:szCs w:val="22"/>
          <w:lang w:val="ru-RU"/>
        </w:rPr>
        <w:t>уговору</w:t>
      </w:r>
      <w:r>
        <w:rPr>
          <w:rFonts w:ascii="Arial" w:hAnsi="Arial" w:eastAsia="Times New Roman KOI-8" w:cs="Arial"/>
          <w:sz w:val="22"/>
          <w:szCs w:val="22"/>
          <w:lang w:val="ru-RU"/>
        </w:rPr>
        <w:t xml:space="preserve"> </w:t>
      </w:r>
      <w:r>
        <w:rPr>
          <w:rFonts w:ascii="Arial" w:hAnsi="Arial" w:cs="Arial"/>
          <w:sz w:val="22"/>
          <w:szCs w:val="22"/>
          <w:lang w:val="ru-RU"/>
        </w:rPr>
        <w:t>уговорне</w:t>
      </w:r>
      <w:r>
        <w:rPr>
          <w:rFonts w:ascii="Arial" w:hAnsi="Arial" w:eastAsia="Times New Roman KOI-8" w:cs="Arial"/>
          <w:sz w:val="22"/>
          <w:szCs w:val="22"/>
          <w:lang w:val="ru-RU"/>
        </w:rPr>
        <w:t xml:space="preserve"> </w:t>
      </w:r>
      <w:r>
        <w:rPr>
          <w:rFonts w:ascii="Arial" w:hAnsi="Arial" w:cs="Arial"/>
          <w:sz w:val="22"/>
          <w:szCs w:val="22"/>
          <w:lang w:val="ru-RU"/>
        </w:rPr>
        <w:t>стране</w:t>
      </w:r>
      <w:r>
        <w:rPr>
          <w:rFonts w:ascii="Arial" w:hAnsi="Arial" w:eastAsia="Times New Roman KOI-8" w:cs="Arial"/>
          <w:sz w:val="22"/>
          <w:szCs w:val="22"/>
          <w:lang w:val="ru-RU"/>
        </w:rPr>
        <w:t xml:space="preserve"> </w:t>
      </w:r>
      <w:r>
        <w:rPr>
          <w:rFonts w:ascii="Arial" w:hAnsi="Arial" w:cs="Arial"/>
          <w:sz w:val="22"/>
          <w:szCs w:val="22"/>
          <w:lang w:val="ru-RU"/>
        </w:rPr>
        <w:t>ће</w:t>
      </w:r>
      <w:r>
        <w:rPr>
          <w:rFonts w:ascii="Arial" w:hAnsi="Arial" w:eastAsia="Times New Roman KOI-8" w:cs="Arial"/>
          <w:sz w:val="22"/>
          <w:szCs w:val="22"/>
          <w:lang w:val="ru-RU"/>
        </w:rPr>
        <w:t xml:space="preserve"> </w:t>
      </w:r>
      <w:r>
        <w:rPr>
          <w:rFonts w:ascii="Arial" w:hAnsi="Arial" w:cs="Arial"/>
          <w:sz w:val="22"/>
          <w:szCs w:val="22"/>
          <w:lang w:val="ru-RU"/>
        </w:rPr>
        <w:t>решавати</w:t>
      </w:r>
      <w:r>
        <w:rPr>
          <w:rFonts w:ascii="Arial" w:hAnsi="Arial" w:eastAsia="Times New Roman KOI-8" w:cs="Arial"/>
          <w:sz w:val="22"/>
          <w:szCs w:val="22"/>
          <w:lang w:val="ru-RU"/>
        </w:rPr>
        <w:t xml:space="preserve"> </w:t>
      </w:r>
      <w:r>
        <w:rPr>
          <w:rFonts w:ascii="Arial" w:hAnsi="Arial" w:cs="Arial"/>
          <w:sz w:val="22"/>
          <w:szCs w:val="22"/>
          <w:lang w:val="ru-RU"/>
        </w:rPr>
        <w:t>споразумно,</w:t>
      </w:r>
      <w:r>
        <w:rPr>
          <w:rFonts w:ascii="Arial" w:hAnsi="Arial" w:eastAsia="Times New Roman KOI-8" w:cs="Arial"/>
          <w:sz w:val="22"/>
          <w:szCs w:val="22"/>
          <w:lang w:val="ru-RU"/>
        </w:rPr>
        <w:t xml:space="preserve"> </w:t>
      </w:r>
      <w:r>
        <w:rPr>
          <w:rFonts w:ascii="Arial" w:hAnsi="Arial" w:cs="Arial"/>
          <w:sz w:val="22"/>
          <w:szCs w:val="22"/>
          <w:lang w:val="ru-RU"/>
        </w:rPr>
        <w:t>а</w:t>
      </w:r>
      <w:r>
        <w:rPr>
          <w:rFonts w:ascii="Arial" w:hAnsi="Arial" w:eastAsia="Times New Roman KOI-8" w:cs="Arial"/>
          <w:sz w:val="22"/>
          <w:szCs w:val="22"/>
          <w:lang w:val="ru-RU"/>
        </w:rPr>
        <w:t xml:space="preserve"> </w:t>
      </w:r>
      <w:r>
        <w:rPr>
          <w:rFonts w:ascii="Arial" w:hAnsi="Arial" w:cs="Arial"/>
          <w:sz w:val="22"/>
          <w:szCs w:val="22"/>
          <w:lang w:val="ru-RU"/>
        </w:rPr>
        <w:t>у</w:t>
      </w:r>
      <w:r>
        <w:rPr>
          <w:rFonts w:ascii="Arial" w:hAnsi="Arial" w:eastAsia="Times New Roman KOI-8" w:cs="Arial"/>
          <w:sz w:val="22"/>
          <w:szCs w:val="22"/>
          <w:lang w:val="ru-RU"/>
        </w:rPr>
        <w:t xml:space="preserve"> </w:t>
      </w:r>
      <w:r>
        <w:rPr>
          <w:rFonts w:ascii="Arial" w:hAnsi="Arial" w:cs="Arial"/>
          <w:sz w:val="22"/>
          <w:szCs w:val="22"/>
          <w:lang w:val="ru-RU"/>
        </w:rPr>
        <w:t>случају</w:t>
      </w:r>
      <w:r>
        <w:rPr>
          <w:rFonts w:ascii="Arial" w:hAnsi="Arial" w:eastAsia="Times New Roman KOI-8" w:cs="Arial"/>
          <w:sz w:val="22"/>
          <w:szCs w:val="22"/>
          <w:lang w:val="ru-RU"/>
        </w:rPr>
        <w:t xml:space="preserve"> </w:t>
      </w:r>
      <w:r>
        <w:rPr>
          <w:rFonts w:ascii="Arial" w:hAnsi="Arial" w:cs="Arial"/>
          <w:sz w:val="22"/>
          <w:szCs w:val="22"/>
          <w:lang w:val="ru-RU"/>
        </w:rPr>
        <w:t>да</w:t>
      </w:r>
      <w:r>
        <w:rPr>
          <w:rFonts w:ascii="Arial" w:hAnsi="Arial" w:eastAsia="Times New Roman KOI-8" w:cs="Arial"/>
          <w:sz w:val="22"/>
          <w:szCs w:val="22"/>
          <w:lang w:val="ru-RU"/>
        </w:rPr>
        <w:t xml:space="preserve"> </w:t>
      </w:r>
      <w:r>
        <w:rPr>
          <w:rFonts w:ascii="Arial" w:hAnsi="Arial" w:cs="Arial"/>
          <w:sz w:val="22"/>
          <w:szCs w:val="22"/>
          <w:lang w:val="ru-RU"/>
        </w:rPr>
        <w:t xml:space="preserve">се </w:t>
      </w:r>
      <w:r>
        <w:rPr>
          <w:rFonts w:ascii="Arial" w:hAnsi="Arial" w:eastAsia="Times New Roman KOI-8" w:cs="Arial"/>
          <w:sz w:val="22"/>
          <w:szCs w:val="22"/>
          <w:lang w:val="ru-RU"/>
        </w:rPr>
        <w:t xml:space="preserve"> </w:t>
      </w:r>
      <w:r>
        <w:rPr>
          <w:rFonts w:ascii="Arial" w:hAnsi="Arial" w:cs="Arial"/>
          <w:sz w:val="22"/>
          <w:szCs w:val="22"/>
          <w:lang w:val="ru-RU"/>
        </w:rPr>
        <w:t xml:space="preserve">не </w:t>
      </w:r>
      <w:r>
        <w:rPr>
          <w:rFonts w:ascii="Arial" w:hAnsi="Arial" w:eastAsia="Times New Roman KOI-8" w:cs="Arial"/>
          <w:sz w:val="22"/>
          <w:szCs w:val="22"/>
          <w:lang w:val="ru-RU"/>
        </w:rPr>
        <w:t xml:space="preserve"> </w:t>
      </w:r>
      <w:r>
        <w:rPr>
          <w:rFonts w:ascii="Arial" w:hAnsi="Arial" w:cs="Arial"/>
          <w:sz w:val="22"/>
          <w:szCs w:val="22"/>
          <w:lang w:val="ru-RU"/>
        </w:rPr>
        <w:t>могу</w:t>
      </w:r>
      <w:r>
        <w:rPr>
          <w:rFonts w:ascii="Arial" w:hAnsi="Arial" w:eastAsia="Times New Roman KOI-8" w:cs="Arial"/>
          <w:sz w:val="22"/>
          <w:szCs w:val="22"/>
          <w:lang w:val="ru-RU"/>
        </w:rPr>
        <w:t xml:space="preserve"> </w:t>
      </w:r>
      <w:r>
        <w:rPr>
          <w:rFonts w:ascii="Arial" w:hAnsi="Arial" w:cs="Arial"/>
          <w:sz w:val="22"/>
          <w:szCs w:val="22"/>
          <w:lang w:val="ru-RU"/>
        </w:rPr>
        <w:t>договорити,</w:t>
      </w:r>
      <w:r>
        <w:rPr>
          <w:rFonts w:ascii="Arial" w:hAnsi="Arial" w:eastAsia="Times New Roman KOI-8" w:cs="Arial"/>
          <w:sz w:val="22"/>
          <w:szCs w:val="22"/>
          <w:lang w:val="ru-RU"/>
        </w:rPr>
        <w:t xml:space="preserve"> </w:t>
      </w:r>
      <w:r>
        <w:rPr>
          <w:rFonts w:ascii="Arial" w:hAnsi="Arial" w:cs="Arial"/>
          <w:sz w:val="22"/>
          <w:szCs w:val="22"/>
          <w:lang w:val="ru-RU"/>
        </w:rPr>
        <w:t>спор ће се решавати пред Привреним  судом у Крагујевцу.</w:t>
      </w:r>
    </w:p>
    <w:p>
      <w:pPr>
        <w:pStyle w:val="87"/>
        <w:jc w:val="center"/>
        <w:rPr>
          <w:rFonts w:ascii="Arial" w:hAnsi="Arial" w:cs="Arial"/>
          <w:b/>
          <w:lang w:val="ru-RU"/>
        </w:rPr>
      </w:pPr>
    </w:p>
    <w:p>
      <w:pPr>
        <w:pStyle w:val="87"/>
        <w:jc w:val="center"/>
        <w:rPr>
          <w:rFonts w:ascii="Arial" w:hAnsi="Arial" w:cs="Arial"/>
          <w:lang w:val="ru-RU"/>
        </w:rPr>
      </w:pPr>
    </w:p>
    <w:p>
      <w:pPr>
        <w:pStyle w:val="87"/>
        <w:jc w:val="center"/>
        <w:rPr>
          <w:rFonts w:ascii="Arial" w:hAnsi="Arial" w:cs="Arial"/>
          <w:b/>
          <w:lang w:val="ru-RU"/>
        </w:rPr>
      </w:pPr>
      <w:bookmarkStart w:id="8" w:name="bookmark36"/>
      <w:r>
        <w:rPr>
          <w:rFonts w:ascii="Arial" w:hAnsi="Arial" w:cs="Arial"/>
          <w:b/>
          <w:lang w:val="ru-RU"/>
        </w:rPr>
        <w:t>Члан 12</w:t>
      </w:r>
      <w:r>
        <w:rPr>
          <w:rStyle w:val="96"/>
          <w:rFonts w:ascii="Arial" w:hAnsi="Arial" w:eastAsia="Courier New" w:cs="Arial"/>
          <w:b w:val="0"/>
          <w:lang w:val="ru-RU"/>
        </w:rPr>
        <w:t>.</w:t>
      </w:r>
      <w:bookmarkEnd w:id="8"/>
    </w:p>
    <w:p>
      <w:pPr>
        <w:pStyle w:val="87"/>
        <w:jc w:val="both"/>
        <w:rPr>
          <w:rFonts w:ascii="Arial" w:hAnsi="Arial" w:cs="Arial"/>
          <w:lang w:val="ru-RU"/>
        </w:rPr>
      </w:pPr>
      <w:r>
        <w:rPr>
          <w:rFonts w:ascii="Arial" w:hAnsi="Arial" w:cs="Arial"/>
          <w:lang w:val="ru-RU"/>
        </w:rPr>
        <w:t>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w:t>
      </w:r>
    </w:p>
    <w:p>
      <w:pPr>
        <w:pStyle w:val="87"/>
        <w:rPr>
          <w:rFonts w:ascii="Arial" w:hAnsi="Arial" w:cs="Arial"/>
          <w:lang w:val="ru-RU"/>
        </w:rPr>
      </w:pPr>
    </w:p>
    <w:p>
      <w:pPr>
        <w:pStyle w:val="87"/>
        <w:jc w:val="center"/>
        <w:rPr>
          <w:rFonts w:ascii="Arial" w:hAnsi="Arial" w:cs="Arial"/>
          <w:b/>
          <w:lang w:val="ru-RU"/>
        </w:rPr>
      </w:pPr>
      <w:bookmarkStart w:id="9" w:name="bookmark38"/>
      <w:r>
        <w:rPr>
          <w:rFonts w:ascii="Arial" w:hAnsi="Arial" w:cs="Arial"/>
          <w:b/>
          <w:lang w:val="ru-RU"/>
        </w:rPr>
        <w:t>Члан 13.</w:t>
      </w:r>
      <w:bookmarkEnd w:id="9"/>
    </w:p>
    <w:p>
      <w:pPr>
        <w:pStyle w:val="87"/>
        <w:jc w:val="both"/>
        <w:rPr>
          <w:rFonts w:ascii="Arial" w:hAnsi="Arial" w:cs="Arial"/>
          <w:lang w:val="ru-RU"/>
        </w:rPr>
      </w:pPr>
      <w:r>
        <w:rPr>
          <w:rFonts w:ascii="Arial" w:hAnsi="Arial" w:cs="Arial"/>
          <w:lang w:val="ru-RU"/>
        </w:rPr>
        <w:t>Овај Уговор је сачињен у 4 (четири) истоветна примерка од којих су по 2 (два) примерка за сваку уговорну страну.</w:t>
      </w:r>
    </w:p>
    <w:p>
      <w:pPr>
        <w:pStyle w:val="87"/>
        <w:jc w:val="both"/>
        <w:rPr>
          <w:rFonts w:ascii="Arial" w:hAnsi="Arial" w:cs="Arial"/>
          <w:lang w:val="ru-RU"/>
        </w:rPr>
      </w:pPr>
      <w:r>
        <w:rPr>
          <w:rFonts w:ascii="Arial" w:hAnsi="Arial" w:cs="Arial"/>
          <w:lang w:val="ru-RU"/>
        </w:rPr>
        <w:t xml:space="preserve"> </w:t>
      </w:r>
    </w:p>
    <w:p>
      <w:pPr>
        <w:pStyle w:val="87"/>
        <w:jc w:val="both"/>
        <w:rPr>
          <w:rFonts w:ascii="Arial" w:hAnsi="Arial" w:cs="Arial"/>
          <w:lang w:val="ru-RU"/>
        </w:rPr>
      </w:pPr>
    </w:p>
    <w:p>
      <w:pPr>
        <w:pStyle w:val="87"/>
        <w:jc w:val="both"/>
        <w:rPr>
          <w:rFonts w:ascii="Arial" w:hAnsi="Arial" w:cs="Arial"/>
          <w:lang w:val="ru-RU"/>
        </w:rPr>
      </w:pPr>
    </w:p>
    <w:p>
      <w:pPr>
        <w:pStyle w:val="87"/>
        <w:jc w:val="both"/>
        <w:rPr>
          <w:rFonts w:ascii="Arial" w:hAnsi="Arial" w:cs="Arial"/>
          <w:lang w:val="ru-RU"/>
        </w:rPr>
      </w:pPr>
    </w:p>
    <w:p>
      <w:pPr>
        <w:rPr>
          <w:rFonts w:ascii="Arial" w:hAnsi="Arial" w:cs="Arial"/>
          <w:bCs/>
          <w:iCs/>
          <w:sz w:val="22"/>
          <w:szCs w:val="22"/>
          <w:lang w:val="sr-Cyrl-CS"/>
        </w:rPr>
      </w:pPr>
      <w:r>
        <w:rPr>
          <w:rFonts w:ascii="Arial" w:hAnsi="Arial" w:cs="Arial"/>
          <w:sz w:val="22"/>
          <w:szCs w:val="22"/>
          <w:lang w:val="ru-RU"/>
        </w:rPr>
        <w:t xml:space="preserve">        ИСПОРУЧИЛАЦ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sz w:val="22"/>
          <w:szCs w:val="22"/>
          <w:lang w:val="ru-RU"/>
        </w:rPr>
        <w:t xml:space="preserve">      НАРУЧИЛАЦ</w:t>
      </w:r>
      <w:r>
        <w:rPr>
          <w:rFonts w:ascii="Arial" w:hAnsi="Arial" w:cs="Arial"/>
          <w:lang w:val="ru-RU"/>
        </w:rPr>
        <w:t xml:space="preserve"> ___________________ </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 xml:space="preserve">               ______________________</w:t>
      </w: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sr-Cyrl-CS"/>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FFFFFF"/>
        <w:jc w:val="both"/>
        <w:rPr>
          <w:rFonts w:ascii="Arial" w:hAnsi="Arial" w:cs="Arial"/>
          <w:sz w:val="22"/>
          <w:szCs w:val="22"/>
          <w:lang w:val="ru-RU"/>
        </w:rPr>
      </w:pPr>
    </w:p>
    <w:p>
      <w:pPr>
        <w:shd w:val="clear" w:color="auto" w:fill="C6D9F1"/>
        <w:rPr>
          <w:rFonts w:ascii="Arial" w:hAnsi="Arial" w:cs="Arial"/>
          <w:sz w:val="22"/>
          <w:szCs w:val="22"/>
          <w:lang w:val="sr-Cyrl-CS"/>
        </w:rPr>
      </w:pPr>
    </w:p>
    <w:p>
      <w:pPr>
        <w:shd w:val="clear" w:color="auto" w:fill="C6D9F1"/>
        <w:jc w:val="center"/>
        <w:rPr>
          <w:rFonts w:ascii="Arial" w:hAnsi="Arial" w:cs="Arial"/>
          <w:b/>
          <w:bCs/>
          <w:iCs/>
          <w:sz w:val="22"/>
          <w:szCs w:val="22"/>
        </w:rPr>
      </w:pPr>
      <w:r>
        <w:rPr>
          <w:rFonts w:ascii="Arial" w:hAnsi="Arial" w:cs="Arial"/>
          <w:b/>
          <w:bCs/>
          <w:iCs/>
          <w:sz w:val="22"/>
          <w:szCs w:val="22"/>
        </w:rPr>
        <w:t>IX ОБРАЗАЦ ТРОШКОВА ПРИПРЕМЕ ПОНУДЕ</w:t>
      </w:r>
    </w:p>
    <w:p>
      <w:pPr>
        <w:shd w:val="clear" w:color="auto" w:fill="C6D9F1"/>
        <w:jc w:val="center"/>
        <w:rPr>
          <w:rFonts w:ascii="Arial" w:hAnsi="Arial" w:cs="Arial"/>
          <w:b/>
          <w:bCs/>
          <w:i/>
          <w:iCs/>
          <w:sz w:val="22"/>
          <w:szCs w:val="22"/>
        </w:rPr>
      </w:pPr>
    </w:p>
    <w:p>
      <w:pPr>
        <w:shd w:val="clear" w:color="auto" w:fill="FFFFFF"/>
        <w:jc w:val="center"/>
        <w:rPr>
          <w:rFonts w:ascii="Arial" w:hAnsi="Arial" w:cs="Arial"/>
          <w:b/>
          <w:bCs/>
          <w:i/>
          <w:iCs/>
          <w:sz w:val="22"/>
          <w:szCs w:val="22"/>
        </w:rPr>
      </w:pPr>
    </w:p>
    <w:p>
      <w:pPr>
        <w:rPr>
          <w:rFonts w:ascii="Arial" w:hAnsi="Arial" w:cs="Arial"/>
          <w:b/>
          <w:bCs/>
          <w:i/>
          <w:iCs/>
          <w:sz w:val="22"/>
          <w:szCs w:val="22"/>
        </w:rPr>
      </w:pPr>
    </w:p>
    <w:p>
      <w:pPr>
        <w:spacing w:after="120"/>
        <w:jc w:val="both"/>
        <w:rPr>
          <w:rFonts w:ascii="Arial" w:hAnsi="Arial" w:cs="Arial"/>
          <w:sz w:val="22"/>
          <w:szCs w:val="22"/>
          <w:lang w:val="sr-Cyrl-CS"/>
        </w:rPr>
      </w:pPr>
      <w:r>
        <w:rPr>
          <w:rFonts w:ascii="Arial" w:hAnsi="Arial" w:cs="Arial"/>
          <w:sz w:val="22"/>
          <w:szCs w:val="22"/>
        </w:rPr>
        <w:t xml:space="preserve">У складу са чланом 88. </w:t>
      </w:r>
      <w:r>
        <w:rPr>
          <w:rFonts w:ascii="Arial" w:hAnsi="Arial" w:cs="Arial"/>
          <w:sz w:val="22"/>
          <w:szCs w:val="22"/>
          <w:lang w:val="sr-Cyrl-CS"/>
        </w:rPr>
        <w:t>став 1.</w:t>
      </w:r>
      <w:r>
        <w:rPr>
          <w:rFonts w:ascii="Arial" w:hAnsi="Arial" w:cs="Arial"/>
          <w:sz w:val="22"/>
          <w:szCs w:val="22"/>
        </w:rPr>
        <w:t xml:space="preserve"> Закона, понуђач__________________________ </w:t>
      </w:r>
      <w:r>
        <w:rPr>
          <w:rFonts w:ascii="Arial" w:hAnsi="Arial" w:cs="Arial"/>
          <w:i/>
          <w:iCs/>
          <w:sz w:val="22"/>
          <w:szCs w:val="22"/>
        </w:rPr>
        <w:t xml:space="preserve">[навести </w:t>
      </w:r>
      <w:r>
        <w:rPr>
          <w:rFonts w:ascii="Arial" w:hAnsi="Arial" w:cs="Arial"/>
          <w:i/>
          <w:iCs/>
          <w:sz w:val="22"/>
          <w:szCs w:val="22"/>
          <w:lang w:val="sr-Cyrl-CS"/>
        </w:rPr>
        <w:t>назив понуђача</w:t>
      </w:r>
      <w:r>
        <w:rPr>
          <w:rFonts w:ascii="Arial" w:hAnsi="Arial" w:cs="Arial"/>
          <w:i/>
          <w:iCs/>
          <w:sz w:val="22"/>
          <w:szCs w:val="22"/>
        </w:rPr>
        <w:t xml:space="preserve">], </w:t>
      </w:r>
      <w:r>
        <w:rPr>
          <w:rFonts w:ascii="Arial" w:hAnsi="Arial" w:cs="Arial"/>
          <w:sz w:val="22"/>
          <w:szCs w:val="22"/>
        </w:rPr>
        <w:t>достав</w:t>
      </w:r>
      <w:r>
        <w:rPr>
          <w:rFonts w:ascii="Arial" w:hAnsi="Arial" w:cs="Arial"/>
          <w:sz w:val="22"/>
          <w:szCs w:val="22"/>
          <w:lang w:val="sr-Cyrl-CS"/>
        </w:rPr>
        <w:t xml:space="preserve">ља </w:t>
      </w:r>
      <w:r>
        <w:rPr>
          <w:rFonts w:ascii="Arial" w:hAnsi="Arial" w:cs="Arial"/>
          <w:sz w:val="22"/>
          <w:szCs w:val="22"/>
        </w:rPr>
        <w:t xml:space="preserve">укупан износ и структуру трошкова припремања понуде, </w:t>
      </w:r>
      <w:r>
        <w:rPr>
          <w:rFonts w:ascii="Arial" w:hAnsi="Arial" w:cs="Arial"/>
          <w:sz w:val="22"/>
          <w:szCs w:val="22"/>
          <w:lang w:val="sr-Cyrl-CS"/>
        </w:rPr>
        <w:t xml:space="preserve">како следи у </w:t>
      </w:r>
      <w:r>
        <w:rPr>
          <w:rFonts w:ascii="Arial" w:hAnsi="Arial" w:cs="Arial"/>
          <w:sz w:val="22"/>
          <w:szCs w:val="22"/>
        </w:rPr>
        <w:t>табели:</w:t>
      </w:r>
    </w:p>
    <w:p>
      <w:pPr>
        <w:spacing w:after="120"/>
        <w:jc w:val="both"/>
        <w:rPr>
          <w:rFonts w:ascii="Arial" w:hAnsi="Arial" w:cs="Arial"/>
          <w:sz w:val="22"/>
          <w:szCs w:val="22"/>
          <w:lang w:val="sr-Cyrl-CS"/>
        </w:rPr>
      </w:pPr>
    </w:p>
    <w:p>
      <w:pPr>
        <w:spacing w:after="120"/>
        <w:jc w:val="both"/>
        <w:rPr>
          <w:rFonts w:ascii="Arial" w:hAnsi="Arial" w:cs="Arial"/>
          <w:b/>
          <w:i/>
          <w:sz w:val="22"/>
          <w:szCs w:val="22"/>
          <w:lang w:val="sr-Cyrl-CS"/>
        </w:rPr>
      </w:pPr>
    </w:p>
    <w:tbl>
      <w:tblPr>
        <w:tblStyle w:val="21"/>
        <w:tblW w:w="8855" w:type="dxa"/>
        <w:tblInd w:w="158" w:type="dxa"/>
        <w:tblLayout w:type="fixed"/>
        <w:tblCellMar>
          <w:top w:w="0" w:type="dxa"/>
          <w:left w:w="108" w:type="dxa"/>
          <w:bottom w:w="0" w:type="dxa"/>
          <w:right w:w="108" w:type="dxa"/>
        </w:tblCellMar>
      </w:tblPr>
      <w:tblGrid>
        <w:gridCol w:w="5565"/>
        <w:gridCol w:w="3290"/>
      </w:tblGrid>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jc w:val="center"/>
              <w:rPr>
                <w:rFonts w:ascii="Arial" w:hAnsi="Arial" w:cs="Arial"/>
                <w:b/>
                <w:i/>
                <w:sz w:val="22"/>
                <w:szCs w:val="22"/>
              </w:rPr>
            </w:pPr>
            <w:r>
              <w:rPr>
                <w:rFonts w:ascii="Arial" w:hAnsi="Arial" w:cs="Arial"/>
                <w:b/>
                <w:i/>
                <w:sz w:val="22"/>
                <w:szCs w:val="22"/>
              </w:rPr>
              <w:t>ВРСТА ТРОШКА</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ascii="Arial" w:hAnsi="Arial" w:cs="Arial"/>
                <w:sz w:val="22"/>
                <w:szCs w:val="22"/>
              </w:rPr>
            </w:pPr>
            <w:r>
              <w:rPr>
                <w:rFonts w:ascii="Arial" w:hAnsi="Arial" w:cs="Arial"/>
                <w:b/>
                <w:i/>
                <w:sz w:val="22"/>
                <w:szCs w:val="22"/>
              </w:rPr>
              <w:t>ИЗНОС ТРОШКА У РСД</w:t>
            </w: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right"/>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CellMar>
            <w:top w:w="0" w:type="dxa"/>
            <w:left w:w="108" w:type="dxa"/>
            <w:bottom w:w="0" w:type="dxa"/>
            <w:right w:w="108" w:type="dxa"/>
          </w:tblCellMar>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sz w:val="22"/>
                <w:szCs w:val="22"/>
              </w:rPr>
            </w:pP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rPr>
            </w:pPr>
          </w:p>
        </w:tc>
      </w:tr>
      <w:tr>
        <w:tblPrEx>
          <w:tblLayout w:type="fixed"/>
        </w:tblPrEx>
        <w:tc>
          <w:tcPr>
            <w:tcW w:w="5565" w:type="dxa"/>
            <w:tcBorders>
              <w:top w:val="single" w:color="000000" w:sz="4" w:space="0"/>
              <w:left w:val="single" w:color="000000" w:sz="4" w:space="0"/>
              <w:bottom w:val="single" w:color="000000" w:sz="4" w:space="0"/>
            </w:tcBorders>
            <w:shd w:val="clear" w:color="auto" w:fill="auto"/>
          </w:tcPr>
          <w:p>
            <w:pPr>
              <w:snapToGrid w:val="0"/>
              <w:jc w:val="both"/>
              <w:rPr>
                <w:rFonts w:ascii="Arial" w:hAnsi="Arial" w:cs="Arial"/>
                <w:i/>
                <w:sz w:val="22"/>
                <w:szCs w:val="22"/>
              </w:rPr>
            </w:pPr>
          </w:p>
          <w:p>
            <w:pPr>
              <w:jc w:val="both"/>
              <w:rPr>
                <w:rFonts w:ascii="Arial" w:hAnsi="Arial" w:cs="Arial"/>
                <w:sz w:val="22"/>
                <w:szCs w:val="22"/>
                <w:lang w:val="ru-RU"/>
              </w:rPr>
            </w:pPr>
            <w:r>
              <w:rPr>
                <w:rFonts w:ascii="Arial" w:hAnsi="Arial" w:cs="Arial"/>
                <w:b/>
                <w:i/>
                <w:sz w:val="22"/>
                <w:szCs w:val="22"/>
              </w:rPr>
              <w:t>УКУПАН ИЗНОС ТРОШКОВА ПРИПРЕМАЊА ПОНУДЕ</w:t>
            </w:r>
          </w:p>
        </w:tc>
        <w:tc>
          <w:tcPr>
            <w:tcW w:w="3290" w:type="dxa"/>
            <w:tcBorders>
              <w:top w:val="single" w:color="000000" w:sz="4" w:space="0"/>
              <w:left w:val="single" w:color="000000" w:sz="4" w:space="0"/>
              <w:bottom w:val="single" w:color="000000" w:sz="4" w:space="0"/>
              <w:right w:val="single" w:color="000000" w:sz="4" w:space="0"/>
            </w:tcBorders>
            <w:shd w:val="clear" w:color="auto" w:fill="auto"/>
          </w:tcPr>
          <w:p>
            <w:pPr>
              <w:snapToGrid w:val="0"/>
              <w:rPr>
                <w:rFonts w:ascii="Arial" w:hAnsi="Arial" w:cs="Arial"/>
                <w:sz w:val="22"/>
                <w:szCs w:val="22"/>
                <w:lang w:val="ru-RU"/>
              </w:rPr>
            </w:pPr>
          </w:p>
        </w:tc>
      </w:tr>
    </w:tbl>
    <w:p>
      <w:pPr>
        <w:jc w:val="both"/>
        <w:rPr>
          <w:rFonts w:ascii="Arial" w:hAnsi="Arial" w:cs="Arial"/>
          <w:sz w:val="22"/>
          <w:szCs w:val="22"/>
          <w:lang w:val="sr-Cyrl-CS"/>
        </w:rPr>
      </w:pPr>
    </w:p>
    <w:p>
      <w:pPr>
        <w:jc w:val="both"/>
        <w:rPr>
          <w:rFonts w:ascii="Arial" w:hAnsi="Arial" w:cs="Arial"/>
          <w:sz w:val="22"/>
          <w:szCs w:val="22"/>
          <w:lang w:val="sr-Cyrl-CS"/>
        </w:rPr>
      </w:pPr>
    </w:p>
    <w:p>
      <w:pPr>
        <w:jc w:val="both"/>
        <w:rPr>
          <w:rFonts w:ascii="Arial" w:hAnsi="Arial" w:cs="Arial"/>
          <w:sz w:val="22"/>
          <w:szCs w:val="22"/>
        </w:rPr>
      </w:pPr>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pPr>
        <w:jc w:val="both"/>
        <w:rPr>
          <w:rFonts w:ascii="Arial" w:hAnsi="Arial" w:cs="Arial"/>
          <w:sz w:val="22"/>
          <w:szCs w:val="22"/>
          <w:lang w:val="sr-Cyrl-CS"/>
        </w:rPr>
      </w:pPr>
      <w:r>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ind w:firstLine="426"/>
        <w:jc w:val="both"/>
        <w:rPr>
          <w:rFonts w:ascii="Arial" w:hAnsi="Arial" w:cs="Arial"/>
          <w:b/>
          <w:bCs/>
          <w:i/>
          <w:sz w:val="22"/>
          <w:szCs w:val="22"/>
          <w:lang w:val="sr-Cyrl-CS"/>
        </w:rPr>
      </w:pPr>
    </w:p>
    <w:p>
      <w:pPr>
        <w:spacing w:after="120"/>
        <w:jc w:val="both"/>
        <w:rPr>
          <w:rFonts w:ascii="Arial" w:hAnsi="Arial" w:cs="Arial"/>
          <w:bCs/>
          <w:sz w:val="22"/>
          <w:szCs w:val="22"/>
        </w:rPr>
      </w:pPr>
      <w:r>
        <w:rPr>
          <w:rFonts w:ascii="Arial" w:hAnsi="Arial" w:cs="Arial"/>
          <w:b/>
          <w:bCs/>
          <w:i/>
          <w:sz w:val="22"/>
          <w:szCs w:val="22"/>
        </w:rPr>
        <w:t>Напомена</w:t>
      </w:r>
      <w:r>
        <w:rPr>
          <w:rFonts w:ascii="Arial" w:hAnsi="Arial" w:cs="Arial"/>
          <w:b/>
          <w:bCs/>
          <w:i/>
          <w:color w:val="auto"/>
          <w:sz w:val="22"/>
          <w:szCs w:val="22"/>
        </w:rPr>
        <w:t xml:space="preserve">: </w:t>
      </w:r>
      <w:r>
        <w:rPr>
          <w:rFonts w:ascii="Arial" w:hAnsi="Arial" w:cs="Arial"/>
          <w:bCs/>
          <w:i/>
          <w:color w:val="auto"/>
          <w:sz w:val="22"/>
          <w:szCs w:val="22"/>
        </w:rPr>
        <w:t>достављање овог обрасца није обавезно</w:t>
      </w: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p>
      <w:pPr>
        <w:spacing w:after="120"/>
        <w:ind w:firstLine="425"/>
        <w:jc w:val="both"/>
        <w:rPr>
          <w:rFonts w:ascii="Arial" w:hAnsi="Arial" w:cs="Arial"/>
          <w:bCs/>
          <w:sz w:val="22"/>
          <w:szCs w:val="22"/>
          <w:lang w:val="sr-Cyrl-CS"/>
        </w:rPr>
      </w:pPr>
    </w:p>
    <w:tbl>
      <w:tblPr>
        <w:tblStyle w:val="21"/>
        <w:tblW w:w="9242" w:type="dxa"/>
        <w:tblInd w:w="0" w:type="dxa"/>
        <w:tblLayout w:type="fixed"/>
        <w:tblCellMar>
          <w:top w:w="0" w:type="dxa"/>
          <w:left w:w="108" w:type="dxa"/>
          <w:bottom w:w="0" w:type="dxa"/>
          <w:right w:w="108" w:type="dxa"/>
        </w:tblCellMar>
      </w:tblPr>
      <w:tblGrid>
        <w:gridCol w:w="3080"/>
        <w:gridCol w:w="3068"/>
        <w:gridCol w:w="3094"/>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8"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4"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8" w:type="dxa"/>
            <w:shd w:val="clear" w:color="auto" w:fill="auto"/>
          </w:tcPr>
          <w:p>
            <w:pPr>
              <w:pStyle w:val="13"/>
              <w:snapToGrid w:val="0"/>
              <w:spacing w:line="100" w:lineRule="atLeast"/>
              <w:jc w:val="both"/>
              <w:rPr>
                <w:rFonts w:ascii="Arial" w:hAnsi="Arial" w:cs="Arial"/>
                <w:sz w:val="22"/>
                <w:szCs w:val="22"/>
              </w:rPr>
            </w:pPr>
          </w:p>
        </w:tc>
        <w:tc>
          <w:tcPr>
            <w:tcW w:w="3094"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rPr>
          <w:rFonts w:ascii="Arial" w:hAnsi="Arial" w:cs="Arial"/>
          <w:sz w:val="22"/>
          <w:szCs w:val="22"/>
        </w:rPr>
      </w:pPr>
    </w:p>
    <w:p>
      <w:pPr>
        <w:rPr>
          <w:rFonts w:ascii="Arial" w:hAnsi="Arial" w:cs="Arial"/>
          <w:b/>
          <w:bCs/>
          <w:i/>
          <w:iCs/>
          <w:sz w:val="22"/>
          <w:szCs w:val="22"/>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rPr>
          <w:rFonts w:ascii="Arial" w:hAnsi="Arial" w:cs="Arial"/>
          <w:b/>
          <w:bCs/>
          <w:i/>
          <w:iCs/>
          <w:sz w:val="22"/>
          <w:szCs w:val="22"/>
          <w:lang w:val="sr-Cyrl-CS"/>
        </w:rPr>
      </w:pPr>
    </w:p>
    <w:p>
      <w:pPr>
        <w:shd w:val="clear" w:color="auto" w:fill="C6D9F1"/>
        <w:jc w:val="center"/>
        <w:rPr>
          <w:rFonts w:ascii="Arial" w:hAnsi="Arial" w:cs="Arial"/>
          <w:b/>
          <w:bCs/>
          <w:iCs/>
          <w:sz w:val="22"/>
          <w:szCs w:val="22"/>
          <w:lang w:val="sr-Cyrl-CS"/>
        </w:rPr>
      </w:pPr>
    </w:p>
    <w:p>
      <w:pPr>
        <w:shd w:val="clear" w:color="auto" w:fill="C6D9F1"/>
        <w:jc w:val="center"/>
        <w:rPr>
          <w:rFonts w:ascii="Arial" w:hAnsi="Arial" w:cs="Arial"/>
          <w:bCs/>
          <w:sz w:val="22"/>
          <w:szCs w:val="22"/>
        </w:rPr>
      </w:pPr>
      <w:r>
        <w:rPr>
          <w:rFonts w:ascii="Arial" w:hAnsi="Arial" w:cs="Arial"/>
          <w:b/>
          <w:bCs/>
          <w:iCs/>
          <w:sz w:val="22"/>
          <w:szCs w:val="22"/>
        </w:rPr>
        <w:t>X  ОБРАЗАЦ ИЗЈАВЕ О НЕЗАВИСНОЈ ПОНУДИ</w:t>
      </w:r>
    </w:p>
    <w:p>
      <w:pPr>
        <w:pStyle w:val="14"/>
        <w:shd w:val="clear" w:color="auto" w:fill="C6D9F1"/>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center"/>
        <w:rPr>
          <w:rFonts w:ascii="Arial" w:hAnsi="Arial" w:cs="Arial"/>
          <w:bCs/>
          <w:sz w:val="22"/>
          <w:szCs w:val="22"/>
        </w:rPr>
      </w:pPr>
    </w:p>
    <w:p>
      <w:pPr>
        <w:pStyle w:val="14"/>
        <w:spacing w:after="0"/>
        <w:jc w:val="both"/>
        <w:rPr>
          <w:rFonts w:ascii="Arial" w:hAnsi="Arial" w:cs="Arial"/>
          <w:sz w:val="22"/>
          <w:szCs w:val="22"/>
        </w:rPr>
      </w:pPr>
      <w:r>
        <w:rPr>
          <w:rFonts w:ascii="Arial" w:hAnsi="Arial" w:cs="Arial"/>
          <w:sz w:val="22"/>
          <w:szCs w:val="22"/>
        </w:rPr>
        <w:t xml:space="preserve">У складу са чланом 26. Закона, ________________________________________, </w:t>
      </w:r>
    </w:p>
    <w:p>
      <w:pPr>
        <w:pStyle w:val="14"/>
        <w:spacing w:after="0"/>
        <w:jc w:val="both"/>
        <w:rPr>
          <w:rFonts w:ascii="Arial" w:hAnsi="Arial" w:cs="Arial"/>
          <w:sz w:val="22"/>
          <w:szCs w:val="22"/>
        </w:rPr>
      </w:pPr>
      <w:r>
        <w:rPr>
          <w:rFonts w:ascii="Arial" w:hAnsi="Arial" w:cs="Arial"/>
          <w:sz w:val="22"/>
          <w:szCs w:val="22"/>
        </w:rPr>
        <w:t xml:space="preserve">                                                                            (Назив понуђача)</w:t>
      </w:r>
    </w:p>
    <w:p>
      <w:pPr>
        <w:pStyle w:val="14"/>
        <w:spacing w:after="0"/>
        <w:jc w:val="both"/>
        <w:rPr>
          <w:rFonts w:ascii="Arial" w:hAnsi="Arial" w:cs="Arial"/>
          <w:w w:val="200"/>
          <w:sz w:val="22"/>
          <w:szCs w:val="22"/>
        </w:rPr>
      </w:pPr>
      <w:r>
        <w:rPr>
          <w:rFonts w:ascii="Arial" w:hAnsi="Arial" w:cs="Arial"/>
          <w:sz w:val="22"/>
          <w:szCs w:val="22"/>
        </w:rPr>
        <w:t xml:space="preserve">даје: </w:t>
      </w:r>
    </w:p>
    <w:p>
      <w:pPr>
        <w:pStyle w:val="14"/>
        <w:spacing w:before="360" w:after="360"/>
        <w:ind w:firstLine="227"/>
        <w:jc w:val="both"/>
        <w:rPr>
          <w:rFonts w:ascii="Arial" w:hAnsi="Arial" w:cs="Arial"/>
          <w:w w:val="200"/>
          <w:sz w:val="22"/>
          <w:szCs w:val="22"/>
        </w:rPr>
      </w:pPr>
    </w:p>
    <w:p>
      <w:pPr>
        <w:pStyle w:val="14"/>
        <w:spacing w:before="360" w:after="360"/>
        <w:ind w:firstLine="227"/>
        <w:jc w:val="center"/>
        <w:rPr>
          <w:rFonts w:ascii="Arial" w:hAnsi="Arial" w:cs="Arial"/>
          <w:b/>
          <w:bCs/>
          <w:sz w:val="22"/>
          <w:szCs w:val="22"/>
          <w:lang w:val="sr-Cyrl-CS"/>
        </w:rPr>
      </w:pPr>
      <w:r>
        <w:rPr>
          <w:rFonts w:ascii="Arial" w:hAnsi="Arial" w:cs="Arial"/>
          <w:b/>
          <w:bCs/>
          <w:sz w:val="22"/>
          <w:szCs w:val="22"/>
          <w:lang w:val="sr-Cyrl-CS"/>
        </w:rPr>
        <w:t xml:space="preserve">ИЗЈАВУ </w:t>
      </w:r>
    </w:p>
    <w:p>
      <w:pPr>
        <w:pStyle w:val="14"/>
        <w:spacing w:before="360" w:after="360"/>
        <w:ind w:firstLine="227"/>
        <w:jc w:val="center"/>
        <w:rPr>
          <w:rFonts w:ascii="Arial" w:hAnsi="Arial" w:cs="Arial"/>
          <w:bCs/>
          <w:sz w:val="22"/>
          <w:szCs w:val="22"/>
        </w:rPr>
      </w:pPr>
      <w:r>
        <w:rPr>
          <w:rFonts w:ascii="Arial" w:hAnsi="Arial" w:cs="Arial"/>
          <w:b/>
          <w:bCs/>
          <w:sz w:val="22"/>
          <w:szCs w:val="22"/>
          <w:lang w:val="sr-Cyrl-CS"/>
        </w:rPr>
        <w:t>О НЕЗАВИСНОЈ</w:t>
      </w:r>
      <w:r>
        <w:rPr>
          <w:rFonts w:ascii="Arial" w:hAnsi="Arial" w:cs="Arial"/>
          <w:b/>
          <w:bCs/>
          <w:sz w:val="22"/>
          <w:szCs w:val="22"/>
        </w:rPr>
        <w:t xml:space="preserve"> ПОНУДИ</w:t>
      </w:r>
    </w:p>
    <w:p>
      <w:pPr>
        <w:pStyle w:val="14"/>
        <w:spacing w:after="0"/>
        <w:jc w:val="both"/>
        <w:rPr>
          <w:rFonts w:ascii="Arial" w:hAnsi="Arial" w:cs="Arial"/>
          <w:bCs/>
          <w:sz w:val="22"/>
          <w:szCs w:val="22"/>
        </w:rPr>
      </w:pPr>
    </w:p>
    <w:p>
      <w:pPr>
        <w:pStyle w:val="14"/>
        <w:spacing w:after="0"/>
        <w:jc w:val="both"/>
        <w:rPr>
          <w:rFonts w:ascii="Arial" w:hAnsi="Arial" w:cs="Arial"/>
          <w:bCs/>
          <w:sz w:val="22"/>
          <w:szCs w:val="22"/>
        </w:rPr>
      </w:pPr>
    </w:p>
    <w:p>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Cs/>
          <w:sz w:val="22"/>
          <w:szCs w:val="22"/>
        </w:rPr>
        <w:t xml:space="preserve"> </w:t>
      </w:r>
    </w:p>
    <w:p>
      <w:pPr>
        <w:jc w:val="both"/>
        <w:rPr>
          <w:rFonts w:ascii="Arial" w:hAnsi="Arial" w:cs="Arial"/>
          <w:bCs/>
          <w:sz w:val="22"/>
          <w:szCs w:val="22"/>
        </w:rPr>
      </w:pPr>
      <w:r>
        <w:rPr>
          <w:rFonts w:ascii="Arial" w:hAnsi="Arial" w:cs="Arial"/>
          <w:sz w:val="22"/>
          <w:szCs w:val="22"/>
        </w:rPr>
        <w:t>Под пуном материјалном и кривичном одговорношћу п</w:t>
      </w:r>
      <w:r>
        <w:rPr>
          <w:rFonts w:ascii="Arial" w:hAnsi="Arial" w:cs="Arial"/>
          <w:bCs/>
          <w:sz w:val="22"/>
          <w:szCs w:val="22"/>
        </w:rPr>
        <w:t xml:space="preserve">отврђујем да сам понуду у </w:t>
      </w:r>
      <w:r>
        <w:rPr>
          <w:rFonts w:ascii="Arial" w:hAnsi="Arial" w:cs="Arial"/>
          <w:bCs/>
          <w:color w:val="auto"/>
          <w:sz w:val="22"/>
          <w:szCs w:val="22"/>
          <w:lang w:val="sr-Cyrl-CS"/>
        </w:rPr>
        <w:t>поступку</w:t>
      </w:r>
      <w:r>
        <w:rPr>
          <w:rFonts w:ascii="Arial" w:hAnsi="Arial" w:cs="Arial"/>
          <w:bCs/>
          <w:color w:val="auto"/>
          <w:sz w:val="22"/>
          <w:szCs w:val="22"/>
        </w:rPr>
        <w:t xml:space="preserve"> јавне набавке</w:t>
      </w:r>
      <w:r>
        <w:rPr>
          <w:rFonts w:ascii="Arial" w:hAnsi="Arial" w:cs="Arial"/>
          <w:color w:val="auto"/>
          <w:sz w:val="22"/>
          <w:szCs w:val="22"/>
          <w:lang w:val="sr-Cyrl-CS"/>
        </w:rPr>
        <w:t xml:space="preserve"> услуге </w:t>
      </w:r>
      <w:r>
        <w:rPr>
          <w:rFonts w:ascii="Arial" w:hAnsi="Arial" w:cs="Arial"/>
          <w:sz w:val="22"/>
          <w:szCs w:val="22"/>
        </w:rPr>
        <w:t>набављања оброка за кориснике услуга социјалне заштите</w:t>
      </w:r>
      <w:r>
        <w:rPr>
          <w:rFonts w:ascii="Arial" w:hAnsi="Arial" w:cs="Arial"/>
          <w:sz w:val="22"/>
          <w:szCs w:val="22"/>
          <w:lang w:val="sr-Cyrl-CS"/>
        </w:rPr>
        <w:t xml:space="preserve"> </w:t>
      </w:r>
      <w:r>
        <w:rPr>
          <w:rFonts w:ascii="Arial" w:hAnsi="Arial" w:cs="Arial"/>
          <w:color w:val="auto"/>
          <w:sz w:val="22"/>
          <w:szCs w:val="22"/>
          <w:lang w:val="sr-Cyrl-CS"/>
        </w:rPr>
        <w:t>–</w:t>
      </w:r>
      <w:r>
        <w:rPr>
          <w:rFonts w:ascii="Arial" w:hAnsi="Arial" w:cs="Arial"/>
          <w:color w:val="auto"/>
          <w:sz w:val="22"/>
          <w:szCs w:val="22"/>
          <w:lang w:val="ru-RU"/>
        </w:rPr>
        <w:t>спремање, испорука и сервирање оброка</w:t>
      </w:r>
      <w:r>
        <w:rPr>
          <w:color w:val="auto"/>
          <w:lang w:val="ru-RU"/>
        </w:rPr>
        <w:t xml:space="preserve"> </w:t>
      </w:r>
      <w:r>
        <w:rPr>
          <w:rFonts w:ascii="Arial" w:hAnsi="Arial" w:cs="Arial"/>
          <w:color w:val="auto"/>
          <w:sz w:val="22"/>
          <w:szCs w:val="22"/>
          <w:lang w:val="sr-Cyrl-CS"/>
        </w:rPr>
        <w:t>–</w:t>
      </w:r>
      <w:r>
        <w:rPr>
          <w:rFonts w:ascii="Arial" w:hAnsi="Arial" w:cs="Arial"/>
          <w:b/>
          <w:color w:val="auto"/>
          <w:sz w:val="22"/>
          <w:szCs w:val="22"/>
          <w:lang w:val="sr-Cyrl-CS"/>
        </w:rPr>
        <w:t>ЈНМВ б</w:t>
      </w:r>
      <w:r>
        <w:rPr>
          <w:rFonts w:ascii="Arial" w:hAnsi="Arial" w:cs="Arial"/>
          <w:b/>
          <w:color w:val="auto"/>
          <w:sz w:val="22"/>
          <w:szCs w:val="22"/>
        </w:rPr>
        <w:t>рој</w:t>
      </w:r>
      <w:r>
        <w:rPr>
          <w:rFonts w:ascii="Arial" w:hAnsi="Arial" w:cs="Arial"/>
          <w:color w:val="auto"/>
          <w:sz w:val="22"/>
          <w:szCs w:val="22"/>
        </w:rPr>
        <w:t xml:space="preserve"> </w:t>
      </w:r>
      <w:r>
        <w:rPr>
          <w:rFonts w:ascii="Arial" w:hAnsi="Arial" w:cs="Arial"/>
          <w:b/>
          <w:color w:val="auto"/>
          <w:sz w:val="22"/>
          <w:szCs w:val="22"/>
          <w:lang w:val="ru-RU"/>
        </w:rPr>
        <w:t>1.2.8</w:t>
      </w:r>
      <w:r>
        <w:rPr>
          <w:rFonts w:ascii="Arial" w:hAnsi="Arial" w:cs="Arial"/>
          <w:b/>
          <w:color w:val="auto"/>
          <w:sz w:val="22"/>
          <w:szCs w:val="22"/>
        </w:rPr>
        <w:t>.</w:t>
      </w:r>
      <w:r>
        <w:rPr>
          <w:rFonts w:ascii="Arial" w:hAnsi="Arial" w:cs="Arial"/>
          <w:b/>
          <w:color w:val="auto"/>
          <w:sz w:val="22"/>
          <w:szCs w:val="22"/>
          <w:lang w:val="sr-Cyrl-CS"/>
        </w:rPr>
        <w:t>/18</w:t>
      </w:r>
      <w:r>
        <w:rPr>
          <w:rFonts w:ascii="Arial" w:hAnsi="Arial" w:cs="Arial"/>
          <w:color w:val="auto"/>
          <w:sz w:val="22"/>
          <w:szCs w:val="22"/>
          <w:lang w:val="sr-Cyrl-CS"/>
        </w:rPr>
        <w:t>,</w:t>
      </w:r>
      <w:r>
        <w:rPr>
          <w:rFonts w:ascii="Arial" w:hAnsi="Arial" w:cs="Arial"/>
          <w:sz w:val="22"/>
          <w:szCs w:val="22"/>
          <w:lang w:val="sr-Cyrl-CS"/>
        </w:rPr>
        <w:t xml:space="preserve"> </w:t>
      </w:r>
      <w:r>
        <w:rPr>
          <w:rFonts w:ascii="Arial" w:hAnsi="Arial" w:cs="Arial"/>
          <w:sz w:val="22"/>
          <w:szCs w:val="22"/>
        </w:rPr>
        <w:t xml:space="preserve"> </w:t>
      </w:r>
      <w:r>
        <w:rPr>
          <w:rFonts w:ascii="Arial" w:hAnsi="Arial" w:cs="Arial"/>
          <w:bCs/>
          <w:sz w:val="22"/>
          <w:szCs w:val="22"/>
        </w:rPr>
        <w:t>поднео независно, без договора са другим понуђачима или заинтересованим лицима.</w:t>
      </w:r>
    </w:p>
    <w:p>
      <w:pPr>
        <w:jc w:val="both"/>
        <w:rPr>
          <w:rFonts w:ascii="Arial" w:hAnsi="Arial" w:cs="Arial"/>
          <w:bCs/>
          <w:sz w:val="22"/>
          <w:szCs w:val="22"/>
        </w:rPr>
      </w:pPr>
    </w:p>
    <w:p>
      <w:pPr>
        <w:jc w:val="both"/>
        <w:rPr>
          <w:rFonts w:ascii="Arial" w:hAnsi="Arial" w:cs="Arial"/>
          <w:bCs/>
          <w:sz w:val="22"/>
          <w:szCs w:val="22"/>
        </w:rPr>
      </w:pPr>
    </w:p>
    <w:p>
      <w:pPr>
        <w:pStyle w:val="14"/>
        <w:spacing w:after="0"/>
        <w:ind w:firstLine="227"/>
        <w:jc w:val="both"/>
        <w:rPr>
          <w:rFonts w:ascii="Arial" w:hAnsi="Arial" w:cs="Arial"/>
          <w:sz w:val="22"/>
          <w:szCs w:val="22"/>
        </w:rPr>
      </w:pPr>
    </w:p>
    <w:tbl>
      <w:tblPr>
        <w:tblStyle w:val="21"/>
        <w:tblW w:w="9242" w:type="dxa"/>
        <w:tblInd w:w="0" w:type="dxa"/>
        <w:tblLayout w:type="fixed"/>
        <w:tblCellMar>
          <w:top w:w="0" w:type="dxa"/>
          <w:left w:w="108" w:type="dxa"/>
          <w:bottom w:w="0" w:type="dxa"/>
          <w:right w:w="108" w:type="dxa"/>
        </w:tblCellMar>
      </w:tblPr>
      <w:tblGrid>
        <w:gridCol w:w="3080"/>
        <w:gridCol w:w="3065"/>
        <w:gridCol w:w="3097"/>
      </w:tblGrid>
      <w:tr>
        <w:tblPrEx>
          <w:tblLayout w:type="fixed"/>
          <w:tblCellMar>
            <w:top w:w="0" w:type="dxa"/>
            <w:left w:w="108" w:type="dxa"/>
            <w:bottom w:w="0" w:type="dxa"/>
            <w:right w:w="108" w:type="dxa"/>
          </w:tblCellMar>
        </w:tblPrEx>
        <w:tc>
          <w:tcPr>
            <w:tcW w:w="3080"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Датум:</w:t>
            </w:r>
          </w:p>
        </w:tc>
        <w:tc>
          <w:tcPr>
            <w:tcW w:w="3065"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М.П.</w:t>
            </w:r>
          </w:p>
        </w:tc>
        <w:tc>
          <w:tcPr>
            <w:tcW w:w="3097" w:type="dxa"/>
            <w:shd w:val="clear" w:color="auto" w:fill="auto"/>
            <w:vAlign w:val="center"/>
          </w:tcPr>
          <w:p>
            <w:pPr>
              <w:pStyle w:val="13"/>
              <w:spacing w:line="100" w:lineRule="atLeast"/>
              <w:jc w:val="center"/>
              <w:rPr>
                <w:rFonts w:ascii="Arial" w:hAnsi="Arial" w:cs="Arial"/>
                <w:sz w:val="22"/>
                <w:szCs w:val="22"/>
              </w:rPr>
            </w:pPr>
            <w:r>
              <w:rPr>
                <w:rFonts w:ascii="Arial" w:hAnsi="Arial" w:cs="Arial"/>
                <w:sz w:val="22"/>
                <w:szCs w:val="22"/>
              </w:rPr>
              <w:t>Потпис понуђача</w:t>
            </w:r>
          </w:p>
        </w:tc>
      </w:tr>
      <w:tr>
        <w:tblPrEx>
          <w:tblLayout w:type="fixed"/>
          <w:tblCellMar>
            <w:top w:w="0" w:type="dxa"/>
            <w:left w:w="108" w:type="dxa"/>
            <w:bottom w:w="0" w:type="dxa"/>
            <w:right w:w="108" w:type="dxa"/>
          </w:tblCellMar>
        </w:tblPrEx>
        <w:tc>
          <w:tcPr>
            <w:tcW w:w="3080"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c>
          <w:tcPr>
            <w:tcW w:w="3065" w:type="dxa"/>
            <w:shd w:val="clear" w:color="auto" w:fill="auto"/>
          </w:tcPr>
          <w:p>
            <w:pPr>
              <w:pStyle w:val="13"/>
              <w:snapToGrid w:val="0"/>
              <w:spacing w:line="100" w:lineRule="atLeast"/>
              <w:jc w:val="both"/>
              <w:rPr>
                <w:rFonts w:ascii="Arial" w:hAnsi="Arial" w:cs="Arial"/>
                <w:sz w:val="22"/>
                <w:szCs w:val="22"/>
              </w:rPr>
            </w:pPr>
          </w:p>
        </w:tc>
        <w:tc>
          <w:tcPr>
            <w:tcW w:w="3097" w:type="dxa"/>
            <w:tcBorders>
              <w:bottom w:val="single" w:color="000000" w:sz="4" w:space="0"/>
            </w:tcBorders>
            <w:shd w:val="clear" w:color="auto" w:fill="auto"/>
          </w:tcPr>
          <w:p>
            <w:pPr>
              <w:pStyle w:val="13"/>
              <w:snapToGrid w:val="0"/>
              <w:spacing w:line="100" w:lineRule="atLeast"/>
              <w:jc w:val="both"/>
              <w:rPr>
                <w:rFonts w:ascii="Arial" w:hAnsi="Arial" w:cs="Arial"/>
                <w:sz w:val="22"/>
                <w:szCs w:val="22"/>
              </w:rPr>
            </w:pPr>
          </w:p>
        </w:tc>
      </w:tr>
    </w:tbl>
    <w:p>
      <w:pPr>
        <w:pStyle w:val="14"/>
        <w:spacing w:after="0"/>
        <w:ind w:firstLine="227"/>
        <w:jc w:val="both"/>
        <w:rPr>
          <w:rFonts w:ascii="Arial" w:hAnsi="Arial" w:cs="Arial"/>
          <w:sz w:val="22"/>
          <w:szCs w:val="22"/>
        </w:rPr>
      </w:pPr>
    </w:p>
    <w:p>
      <w:pPr>
        <w:tabs>
          <w:tab w:val="left" w:pos="6028"/>
        </w:tabs>
        <w:autoSpaceDE w:val="0"/>
        <w:spacing w:line="240" w:lineRule="auto"/>
        <w:rPr>
          <w:rFonts w:ascii="Arial" w:hAnsi="Arial" w:cs="Arial"/>
          <w:sz w:val="22"/>
          <w:szCs w:val="22"/>
        </w:rPr>
      </w:pP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rPr>
        <w:t xml:space="preserve">Напомена: </w:t>
      </w:r>
      <w:r>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sz w:val="22"/>
          <w:szCs w:val="22"/>
          <w:lang w:val="sr-Cyrl-CS"/>
        </w:rPr>
        <w:t>)</w:t>
      </w:r>
      <w:r>
        <w:rPr>
          <w:rFonts w:ascii="Arial" w:hAnsi="Arial" w:cs="Arial"/>
          <w:bCs/>
          <w:i/>
          <w:iCs/>
          <w:color w:val="auto"/>
          <w:sz w:val="22"/>
          <w:szCs w:val="22"/>
        </w:rPr>
        <w:t xml:space="preserve"> Закона. </w:t>
      </w:r>
    </w:p>
    <w:p>
      <w:pPr>
        <w:tabs>
          <w:tab w:val="left" w:pos="6028"/>
        </w:tabs>
        <w:autoSpaceDE w:val="0"/>
        <w:spacing w:line="240" w:lineRule="auto"/>
        <w:jc w:val="both"/>
        <w:rPr>
          <w:rFonts w:ascii="Arial" w:hAnsi="Arial" w:cs="Arial"/>
          <w:bCs/>
          <w:i/>
          <w:iCs/>
          <w:color w:val="auto"/>
          <w:sz w:val="22"/>
          <w:szCs w:val="22"/>
        </w:rPr>
      </w:pPr>
      <w:r>
        <w:rPr>
          <w:rFonts w:ascii="Arial" w:hAnsi="Arial" w:cs="Arial"/>
          <w:b/>
          <w:bCs/>
          <w:i/>
          <w:iCs/>
          <w:color w:val="auto"/>
          <w:sz w:val="22"/>
          <w:szCs w:val="22"/>
          <w:u w:val="single"/>
        </w:rPr>
        <w:t>Уколико понуду подноси група понуђача,</w:t>
      </w:r>
      <w:r>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pPr>
        <w:tabs>
          <w:tab w:val="left" w:pos="6028"/>
        </w:tabs>
        <w:autoSpaceDE w:val="0"/>
        <w:spacing w:line="240" w:lineRule="auto"/>
        <w:jc w:val="both"/>
        <w:rPr>
          <w:rFonts w:ascii="Arial" w:hAnsi="Arial" w:cs="Arial"/>
          <w:bCs/>
          <w:i/>
          <w:iCs/>
          <w:color w:val="auto"/>
        </w:rPr>
      </w:pPr>
    </w:p>
    <w:sectPr>
      <w:footerReference r:id="rId3" w:type="default"/>
      <w:pgSz w:w="11906" w:h="16838"/>
      <w:pgMar w:top="720" w:right="1440" w:bottom="900" w:left="1440" w:header="720" w:footer="720" w:gutter="0"/>
      <w:cols w:space="720" w:num="1"/>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EE"/>
    <w:family w:val="auto"/>
    <w:pitch w:val="default"/>
    <w:sig w:usb0="00000000" w:usb1="00000000" w:usb2="00000000" w:usb3="00000000" w:csb0="00000001" w:csb1="00000000"/>
  </w:font>
  <w:font w:name="Arial Unicode MS">
    <w:panose1 w:val="020B0604020202020204"/>
    <w:charset w:val="80"/>
    <w:family w:val="swiss"/>
    <w:pitch w:val="default"/>
    <w:sig w:usb0="FFFFFFFF" w:usb1="E9FFFFFF" w:usb2="0000003F" w:usb3="00000000" w:csb0="603F01FF" w:csb1="FFFF0000"/>
  </w:font>
  <w:font w:name="font183">
    <w:altName w:val="Times New Roman"/>
    <w:panose1 w:val="00000000000000000000"/>
    <w:charset w:val="00"/>
    <w:family w:val="auto"/>
    <w:pitch w:val="default"/>
    <w:sig w:usb0="00000000" w:usb1="00000000" w:usb2="00000000" w:usb3="00000000" w:csb0="00000000" w:csb1="00000000"/>
  </w:font>
  <w:font w:name="Book Antiqua">
    <w:panose1 w:val="0204060205030503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Mangal">
    <w:panose1 w:val="02040503050203030202"/>
    <w:charset w:val="00"/>
    <w:family w:val="auto"/>
    <w:pitch w:val="default"/>
    <w:sig w:usb0="00008003"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TimesNewRomanPS-BoldMT">
    <w:altName w:val="Times New Roman"/>
    <w:panose1 w:val="00000000000000000000"/>
    <w:charset w:val="EE"/>
    <w:family w:val="auto"/>
    <w:pitch w:val="default"/>
    <w:sig w:usb0="00000000" w:usb1="00000000" w:usb2="00000000" w:usb3="00000000" w:csb0="00000004" w:csb1="00000000"/>
  </w:font>
  <w:font w:name="ArialMT">
    <w:altName w:val="MS Mincho"/>
    <w:panose1 w:val="00000000000000000000"/>
    <w:charset w:val="80"/>
    <w:family w:val="auto"/>
    <w:pitch w:val="default"/>
    <w:sig w:usb0="00000000" w:usb1="00000000" w:usb2="00000010" w:usb3="00000000" w:csb0="00020004" w:csb1="00000000"/>
  </w:font>
  <w:font w:name="Times New Roman KOI-8">
    <w:altName w:val="Arial Unicode MS"/>
    <w:panose1 w:val="00000000000000000000"/>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9242" w:type="dxa"/>
      <w:tblInd w:w="0" w:type="dxa"/>
      <w:tblLayout w:type="fixed"/>
      <w:tblCellMar>
        <w:top w:w="0" w:type="dxa"/>
        <w:left w:w="108" w:type="dxa"/>
        <w:bottom w:w="0" w:type="dxa"/>
        <w:right w:w="108" w:type="dxa"/>
      </w:tblCellMar>
    </w:tblPr>
    <w:tblGrid>
      <w:gridCol w:w="8208"/>
      <w:gridCol w:w="1034"/>
    </w:tblGrid>
    <w:tr>
      <w:tblPrEx>
        <w:tblLayout w:type="fixed"/>
      </w:tblPrEx>
      <w:tc>
        <w:tcPr>
          <w:tcW w:w="8208" w:type="dxa"/>
          <w:tcBorders>
            <w:top w:val="single" w:color="808080" w:sz="8" w:space="0"/>
          </w:tcBorders>
          <w:shd w:val="clear" w:color="auto" w:fill="auto"/>
        </w:tcPr>
        <w:p>
          <w:pPr>
            <w:pStyle w:val="16"/>
            <w:rPr>
              <w:b/>
              <w:bCs/>
              <w:color w:val="4F81BD"/>
              <w:lang w:val="sr-Cyrl-CS"/>
            </w:rPr>
          </w:pPr>
          <w:r>
            <w:rPr>
              <w:b/>
              <w:bCs/>
              <w:color w:val="4F81BD"/>
            </w:rPr>
            <w:t>Конкурсна документација за јавну набавку мале вредности ЈН бр</w:t>
          </w:r>
          <w:r>
            <w:rPr>
              <w:b/>
              <w:bCs/>
              <w:color w:val="4F81BD"/>
              <w:lang w:val="sr-Cyrl-CS"/>
            </w:rPr>
            <w:t>.1.2.8/18</w:t>
          </w:r>
        </w:p>
      </w:tc>
      <w:tc>
        <w:tcPr>
          <w:tcW w:w="1034" w:type="dxa"/>
          <w:tcBorders>
            <w:top w:val="single" w:color="808080" w:sz="8" w:space="0"/>
            <w:left w:val="single" w:color="808080" w:sz="8" w:space="0"/>
          </w:tcBorders>
          <w:shd w:val="clear" w:color="auto" w:fill="auto"/>
        </w:tcPr>
        <w:p>
          <w:pPr>
            <w:pStyle w:val="16"/>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Pr>
              <w:b/>
              <w:bCs/>
              <w:color w:val="4F81BD"/>
            </w:rPr>
            <w:t>30</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color w:val="4F81BD"/>
            </w:rPr>
            <w:t>30</w:t>
          </w:r>
          <w:r>
            <w:rPr>
              <w:b/>
              <w:bCs/>
              <w:color w:val="4F81BD"/>
            </w:rPr>
            <w:fldChar w:fldCharType="end"/>
          </w:r>
        </w:p>
      </w:tc>
    </w:tr>
  </w:tbl>
  <w:p>
    <w:pPr>
      <w:pStyle w:val="16"/>
      <w:jc w:val="right"/>
    </w:pPr>
    <w:r>
      <w:rPr>
        <w:color w:val="1F497D"/>
      </w:rPr>
      <w:t xml:space="preserve"> </w: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lvlText w:val="%1."/>
      <w:lvlJc w:val="left"/>
      <w:pPr>
        <w:tabs>
          <w:tab w:val="left" w:pos="0"/>
        </w:tabs>
        <w:ind w:left="720" w:hanging="360"/>
      </w:pPr>
      <w:rPr>
        <w:b/>
        <w:i w:val="0"/>
        <w:color w:val="auto"/>
      </w:rPr>
    </w:lvl>
    <w:lvl w:ilvl="1" w:tentative="0">
      <w:start w:val="1"/>
      <w:numFmt w:val="decimal"/>
      <w:lvlText w:val="%1.%2."/>
      <w:lvlJc w:val="left"/>
      <w:pPr>
        <w:tabs>
          <w:tab w:val="left" w:pos="0"/>
        </w:tabs>
        <w:ind w:left="1350" w:hanging="720"/>
      </w:pPr>
      <w:rPr>
        <w:b/>
        <w:i w:val="0"/>
        <w:sz w:val="22"/>
        <w:szCs w:val="22"/>
      </w:rPr>
    </w:lvl>
    <w:lvl w:ilvl="2" w:tentative="0">
      <w:start w:val="1"/>
      <w:numFmt w:val="decimal"/>
      <w:lvlText w:val="%1.%2.%3."/>
      <w:lvlJc w:val="left"/>
      <w:pPr>
        <w:tabs>
          <w:tab w:val="left" w:pos="0"/>
        </w:tabs>
        <w:ind w:left="1080" w:hanging="720"/>
      </w:pPr>
    </w:lvl>
    <w:lvl w:ilvl="3" w:tentative="0">
      <w:start w:val="1"/>
      <w:numFmt w:val="decimal"/>
      <w:lvlText w:val="%1.%2.%3.%4."/>
      <w:lvlJc w:val="left"/>
      <w:pPr>
        <w:tabs>
          <w:tab w:val="left" w:pos="0"/>
        </w:tabs>
        <w:ind w:left="1440" w:hanging="1080"/>
      </w:pPr>
    </w:lvl>
    <w:lvl w:ilvl="4" w:tentative="0">
      <w:start w:val="1"/>
      <w:numFmt w:val="decimal"/>
      <w:lvlText w:val="%1.%2.%3.%4.%5."/>
      <w:lvlJc w:val="left"/>
      <w:pPr>
        <w:tabs>
          <w:tab w:val="left" w:pos="0"/>
        </w:tabs>
        <w:ind w:left="1800" w:hanging="1440"/>
      </w:pPr>
    </w:lvl>
    <w:lvl w:ilvl="5" w:tentative="0">
      <w:start w:val="1"/>
      <w:numFmt w:val="decimal"/>
      <w:lvlText w:val="%1.%2.%3.%4.%5.%6."/>
      <w:lvlJc w:val="left"/>
      <w:pPr>
        <w:tabs>
          <w:tab w:val="left" w:pos="0"/>
        </w:tabs>
        <w:ind w:left="1800" w:hanging="1440"/>
      </w:pPr>
    </w:lvl>
    <w:lvl w:ilvl="6" w:tentative="0">
      <w:start w:val="1"/>
      <w:numFmt w:val="decimal"/>
      <w:lvlText w:val="%1.%2.%3.%4.%5.%6.%7."/>
      <w:lvlJc w:val="left"/>
      <w:pPr>
        <w:tabs>
          <w:tab w:val="left" w:pos="0"/>
        </w:tabs>
        <w:ind w:left="2160" w:hanging="1800"/>
      </w:pPr>
    </w:lvl>
    <w:lvl w:ilvl="7" w:tentative="0">
      <w:start w:val="1"/>
      <w:numFmt w:val="decimal"/>
      <w:lvlText w:val="%1.%2.%3.%4.%5.%6.%7.%8."/>
      <w:lvlJc w:val="left"/>
      <w:pPr>
        <w:tabs>
          <w:tab w:val="left" w:pos="0"/>
        </w:tabs>
        <w:ind w:left="2520" w:hanging="2160"/>
      </w:pPr>
    </w:lvl>
    <w:lvl w:ilvl="8" w:tentative="0">
      <w:start w:val="1"/>
      <w:numFmt w:val="decimal"/>
      <w:lvlText w:val="%1.%2.%3.%4.%5.%6.%7.%8.%9."/>
      <w:lvlJc w:val="left"/>
      <w:pPr>
        <w:tabs>
          <w:tab w:val="left" w:pos="0"/>
        </w:tabs>
        <w:ind w:left="2520" w:hanging="2160"/>
      </w:pPr>
    </w:lvl>
  </w:abstractNum>
  <w:abstractNum w:abstractNumId="1">
    <w:nsid w:val="00000004"/>
    <w:multiLevelType w:val="multilevel"/>
    <w:tmpl w:val="00000004"/>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2">
    <w:nsid w:val="00000005"/>
    <w:multiLevelType w:val="multilevel"/>
    <w:tmpl w:val="00000005"/>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1440" w:hanging="360"/>
      </w:pPr>
    </w:lvl>
    <w:lvl w:ilvl="2" w:tentative="0">
      <w:start w:val="1"/>
      <w:numFmt w:val="lowerRoman"/>
      <w:lvlText w:val="%2.%3."/>
      <w:lvlJc w:val="right"/>
      <w:pPr>
        <w:tabs>
          <w:tab w:val="left" w:pos="0"/>
        </w:tabs>
        <w:ind w:left="2160" w:hanging="180"/>
      </w:pPr>
    </w:lvl>
    <w:lvl w:ilvl="3" w:tentative="0">
      <w:start w:val="1"/>
      <w:numFmt w:val="decimal"/>
      <w:lvlText w:val="%2.%3.%4."/>
      <w:lvlJc w:val="left"/>
      <w:pPr>
        <w:tabs>
          <w:tab w:val="left" w:pos="0"/>
        </w:tabs>
        <w:ind w:left="2880" w:hanging="360"/>
      </w:pPr>
    </w:lvl>
    <w:lvl w:ilvl="4" w:tentative="0">
      <w:start w:val="1"/>
      <w:numFmt w:val="lowerLetter"/>
      <w:lvlText w:val="%2.%3.%4.%5."/>
      <w:lvlJc w:val="left"/>
      <w:pPr>
        <w:tabs>
          <w:tab w:val="left" w:pos="0"/>
        </w:tabs>
        <w:ind w:left="3600" w:hanging="360"/>
      </w:pPr>
    </w:lvl>
    <w:lvl w:ilvl="5" w:tentative="0">
      <w:start w:val="1"/>
      <w:numFmt w:val="lowerRoman"/>
      <w:lvlText w:val="%2.%3.%4.%5.%6."/>
      <w:lvlJc w:val="right"/>
      <w:pPr>
        <w:tabs>
          <w:tab w:val="left" w:pos="0"/>
        </w:tabs>
        <w:ind w:left="4320" w:hanging="180"/>
      </w:pPr>
    </w:lvl>
    <w:lvl w:ilvl="6" w:tentative="0">
      <w:start w:val="1"/>
      <w:numFmt w:val="decimal"/>
      <w:lvlText w:val="%2.%3.%4.%5.%6.%7."/>
      <w:lvlJc w:val="left"/>
      <w:pPr>
        <w:tabs>
          <w:tab w:val="left" w:pos="0"/>
        </w:tabs>
        <w:ind w:left="5040" w:hanging="360"/>
      </w:pPr>
    </w:lvl>
    <w:lvl w:ilvl="7" w:tentative="0">
      <w:start w:val="1"/>
      <w:numFmt w:val="lowerLetter"/>
      <w:lvlText w:val="%2.%3.%4.%5.%6.%7.%8."/>
      <w:lvlJc w:val="left"/>
      <w:pPr>
        <w:tabs>
          <w:tab w:val="left" w:pos="0"/>
        </w:tabs>
        <w:ind w:left="5760" w:hanging="360"/>
      </w:pPr>
    </w:lvl>
    <w:lvl w:ilvl="8" w:tentative="0">
      <w:start w:val="1"/>
      <w:numFmt w:val="lowerRoman"/>
      <w:lvlText w:val="%2.%3.%4.%5.%6.%7.%8.%9."/>
      <w:lvlJc w:val="right"/>
      <w:pPr>
        <w:tabs>
          <w:tab w:val="left" w:pos="0"/>
        </w:tabs>
        <w:ind w:left="6480" w:hanging="180"/>
      </w:pPr>
    </w:lvl>
  </w:abstractNum>
  <w:abstractNum w:abstractNumId="3">
    <w:nsid w:val="00000006"/>
    <w:multiLevelType w:val="multilevel"/>
    <w:tmpl w:val="00000006"/>
    <w:lvl w:ilvl="0" w:tentative="0">
      <w:start w:val="1"/>
      <w:numFmt w:val="bullet"/>
      <w:lvlText w:val=""/>
      <w:lvlJc w:val="left"/>
      <w:pPr>
        <w:tabs>
          <w:tab w:val="left" w:pos="0"/>
        </w:tabs>
        <w:ind w:left="720" w:hanging="360"/>
      </w:pPr>
      <w:rPr>
        <w:rFonts w:ascii="Symbol" w:hAnsi="Symbol" w:cs="Symbol"/>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cs="Symbol"/>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cs="Symbol"/>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4">
    <w:nsid w:val="00000007"/>
    <w:multiLevelType w:val="multilevel"/>
    <w:tmpl w:val="00000007"/>
    <w:lvl w:ilvl="0" w:tentative="0">
      <w:start w:val="1"/>
      <w:numFmt w:val="bullet"/>
      <w:lvlText w:val=""/>
      <w:lvlJc w:val="left"/>
      <w:pPr>
        <w:tabs>
          <w:tab w:val="left" w:pos="0"/>
        </w:tabs>
        <w:ind w:left="720" w:hanging="360"/>
      </w:pPr>
      <w:rPr>
        <w:rFonts w:ascii="Symbol" w:hAnsi="Symbol"/>
        <w:b w:val="0"/>
        <w:i w:val="0"/>
        <w:color w:val="00000A"/>
      </w:rPr>
    </w:lvl>
    <w:lvl w:ilvl="1" w:tentative="0">
      <w:start w:val="1"/>
      <w:numFmt w:val="bullet"/>
      <w:lvlText w:val="o"/>
      <w:lvlJc w:val="left"/>
      <w:pPr>
        <w:tabs>
          <w:tab w:val="left" w:pos="0"/>
        </w:tabs>
        <w:ind w:left="1440" w:hanging="360"/>
      </w:pPr>
      <w:rPr>
        <w:rFonts w:ascii="Courier New" w:hAnsi="Courier New" w:cs="Courier New"/>
      </w:rPr>
    </w:lvl>
    <w:lvl w:ilvl="2" w:tentative="0">
      <w:start w:val="1"/>
      <w:numFmt w:val="bullet"/>
      <w:lvlText w:val=""/>
      <w:lvlJc w:val="left"/>
      <w:pPr>
        <w:tabs>
          <w:tab w:val="left" w:pos="0"/>
        </w:tabs>
        <w:ind w:left="2160" w:hanging="360"/>
      </w:pPr>
      <w:rPr>
        <w:rFonts w:ascii="Wingdings" w:hAnsi="Wingdings" w:cs="Wingdings"/>
      </w:rPr>
    </w:lvl>
    <w:lvl w:ilvl="3" w:tentative="0">
      <w:start w:val="1"/>
      <w:numFmt w:val="bullet"/>
      <w:lvlText w:val=""/>
      <w:lvlJc w:val="left"/>
      <w:pPr>
        <w:tabs>
          <w:tab w:val="left" w:pos="0"/>
        </w:tabs>
        <w:ind w:left="2880" w:hanging="360"/>
      </w:pPr>
      <w:rPr>
        <w:rFonts w:ascii="Symbol" w:hAnsi="Symbol"/>
        <w:b w:val="0"/>
        <w:i w:val="0"/>
        <w:color w:val="00000A"/>
      </w:rPr>
    </w:lvl>
    <w:lvl w:ilvl="4" w:tentative="0">
      <w:start w:val="1"/>
      <w:numFmt w:val="bullet"/>
      <w:lvlText w:val="o"/>
      <w:lvlJc w:val="left"/>
      <w:pPr>
        <w:tabs>
          <w:tab w:val="left" w:pos="0"/>
        </w:tabs>
        <w:ind w:left="3600" w:hanging="360"/>
      </w:pPr>
      <w:rPr>
        <w:rFonts w:ascii="Courier New" w:hAnsi="Courier New" w:cs="Courier New"/>
      </w:rPr>
    </w:lvl>
    <w:lvl w:ilvl="5" w:tentative="0">
      <w:start w:val="1"/>
      <w:numFmt w:val="bullet"/>
      <w:lvlText w:val=""/>
      <w:lvlJc w:val="left"/>
      <w:pPr>
        <w:tabs>
          <w:tab w:val="left" w:pos="0"/>
        </w:tabs>
        <w:ind w:left="4320" w:hanging="360"/>
      </w:pPr>
      <w:rPr>
        <w:rFonts w:ascii="Wingdings" w:hAnsi="Wingdings" w:cs="Wingdings"/>
      </w:rPr>
    </w:lvl>
    <w:lvl w:ilvl="6" w:tentative="0">
      <w:start w:val="1"/>
      <w:numFmt w:val="bullet"/>
      <w:lvlText w:val=""/>
      <w:lvlJc w:val="left"/>
      <w:pPr>
        <w:tabs>
          <w:tab w:val="left" w:pos="0"/>
        </w:tabs>
        <w:ind w:left="5040" w:hanging="360"/>
      </w:pPr>
      <w:rPr>
        <w:rFonts w:ascii="Symbol" w:hAnsi="Symbol"/>
        <w:b w:val="0"/>
        <w:i w:val="0"/>
        <w:color w:val="00000A"/>
      </w:rPr>
    </w:lvl>
    <w:lvl w:ilvl="7" w:tentative="0">
      <w:start w:val="1"/>
      <w:numFmt w:val="bullet"/>
      <w:lvlText w:val="o"/>
      <w:lvlJc w:val="left"/>
      <w:pPr>
        <w:tabs>
          <w:tab w:val="left" w:pos="0"/>
        </w:tabs>
        <w:ind w:left="5760" w:hanging="360"/>
      </w:pPr>
      <w:rPr>
        <w:rFonts w:ascii="Courier New" w:hAnsi="Courier New" w:cs="Courier New"/>
      </w:rPr>
    </w:lvl>
    <w:lvl w:ilvl="8" w:tentative="0">
      <w:start w:val="1"/>
      <w:numFmt w:val="bullet"/>
      <w:lvlText w:val=""/>
      <w:lvlJc w:val="left"/>
      <w:pPr>
        <w:tabs>
          <w:tab w:val="left" w:pos="0"/>
        </w:tabs>
        <w:ind w:left="6480" w:hanging="360"/>
      </w:pPr>
      <w:rPr>
        <w:rFonts w:ascii="Wingdings" w:hAnsi="Wingdings" w:cs="Wingdings"/>
      </w:rPr>
    </w:lvl>
  </w:abstractNum>
  <w:abstractNum w:abstractNumId="5">
    <w:nsid w:val="0E3945A5"/>
    <w:multiLevelType w:val="multilevel"/>
    <w:tmpl w:val="0E3945A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A695B04"/>
    <w:multiLevelType w:val="multilevel"/>
    <w:tmpl w:val="1A695B04"/>
    <w:lvl w:ilvl="0" w:tentative="0">
      <w:start w:val="1"/>
      <w:numFmt w:val="decimal"/>
      <w:lvlText w:val="%1."/>
      <w:lvlJc w:val="left"/>
      <w:pPr>
        <w:tabs>
          <w:tab w:val="left" w:pos="360"/>
        </w:tabs>
        <w:ind w:left="360" w:hanging="360"/>
      </w:pPr>
      <w:rPr>
        <w:rFonts w:hint="default"/>
        <w:b w:val="0"/>
        <w:i w:val="0"/>
      </w:rPr>
    </w:lvl>
    <w:lvl w:ilvl="1" w:tentative="0">
      <w:start w:val="3"/>
      <w:numFmt w:val="decimal"/>
      <w:lvlText w:val="%1.%2."/>
      <w:lvlJc w:val="left"/>
      <w:pPr>
        <w:tabs>
          <w:tab w:val="left" w:pos="1350"/>
        </w:tabs>
        <w:ind w:left="1350" w:hanging="720"/>
      </w:pPr>
      <w:rPr>
        <w:rFonts w:hint="default"/>
        <w:b/>
        <w:i w:val="0"/>
      </w:rPr>
    </w:lvl>
    <w:lvl w:ilvl="2" w:tentative="0">
      <w:start w:val="1"/>
      <w:numFmt w:val="decimal"/>
      <w:lvlText w:val="%1.%2.%3."/>
      <w:lvlJc w:val="left"/>
      <w:pPr>
        <w:tabs>
          <w:tab w:val="left" w:pos="1980"/>
        </w:tabs>
        <w:ind w:left="1980" w:hanging="720"/>
      </w:pPr>
      <w:rPr>
        <w:rFonts w:hint="default"/>
        <w:b w:val="0"/>
        <w:i w:val="0"/>
      </w:rPr>
    </w:lvl>
    <w:lvl w:ilvl="3" w:tentative="0">
      <w:start w:val="1"/>
      <w:numFmt w:val="decimal"/>
      <w:lvlText w:val="%1.%2.%3.%4."/>
      <w:lvlJc w:val="left"/>
      <w:pPr>
        <w:tabs>
          <w:tab w:val="left" w:pos="2970"/>
        </w:tabs>
        <w:ind w:left="2970" w:hanging="1080"/>
      </w:pPr>
      <w:rPr>
        <w:rFonts w:hint="default"/>
        <w:b w:val="0"/>
        <w:i w:val="0"/>
      </w:rPr>
    </w:lvl>
    <w:lvl w:ilvl="4" w:tentative="0">
      <w:start w:val="1"/>
      <w:numFmt w:val="decimal"/>
      <w:lvlText w:val="%1.%2.%3.%4.%5."/>
      <w:lvlJc w:val="left"/>
      <w:pPr>
        <w:tabs>
          <w:tab w:val="left" w:pos="3600"/>
        </w:tabs>
        <w:ind w:left="3600" w:hanging="1080"/>
      </w:pPr>
      <w:rPr>
        <w:rFonts w:hint="default"/>
        <w:b w:val="0"/>
        <w:i w:val="0"/>
      </w:rPr>
    </w:lvl>
    <w:lvl w:ilvl="5" w:tentative="0">
      <w:start w:val="1"/>
      <w:numFmt w:val="decimal"/>
      <w:lvlText w:val="%1.%2.%3.%4.%5.%6."/>
      <w:lvlJc w:val="left"/>
      <w:pPr>
        <w:tabs>
          <w:tab w:val="left" w:pos="4590"/>
        </w:tabs>
        <w:ind w:left="4590" w:hanging="1440"/>
      </w:pPr>
      <w:rPr>
        <w:rFonts w:hint="default"/>
        <w:b w:val="0"/>
        <w:i w:val="0"/>
      </w:rPr>
    </w:lvl>
    <w:lvl w:ilvl="6" w:tentative="0">
      <w:start w:val="1"/>
      <w:numFmt w:val="decimal"/>
      <w:lvlText w:val="%1.%2.%3.%4.%5.%6.%7."/>
      <w:lvlJc w:val="left"/>
      <w:pPr>
        <w:tabs>
          <w:tab w:val="left" w:pos="5220"/>
        </w:tabs>
        <w:ind w:left="5220" w:hanging="1440"/>
      </w:pPr>
      <w:rPr>
        <w:rFonts w:hint="default"/>
        <w:b w:val="0"/>
        <w:i w:val="0"/>
      </w:rPr>
    </w:lvl>
    <w:lvl w:ilvl="7" w:tentative="0">
      <w:start w:val="1"/>
      <w:numFmt w:val="decimal"/>
      <w:lvlText w:val="%1.%2.%3.%4.%5.%6.%7.%8."/>
      <w:lvlJc w:val="left"/>
      <w:pPr>
        <w:tabs>
          <w:tab w:val="left" w:pos="6210"/>
        </w:tabs>
        <w:ind w:left="6210" w:hanging="1800"/>
      </w:pPr>
      <w:rPr>
        <w:rFonts w:hint="default"/>
        <w:b w:val="0"/>
        <w:i w:val="0"/>
      </w:rPr>
    </w:lvl>
    <w:lvl w:ilvl="8" w:tentative="0">
      <w:start w:val="1"/>
      <w:numFmt w:val="decimal"/>
      <w:lvlText w:val="%1.%2.%3.%4.%5.%6.%7.%8.%9."/>
      <w:lvlJc w:val="left"/>
      <w:pPr>
        <w:tabs>
          <w:tab w:val="left" w:pos="6840"/>
        </w:tabs>
        <w:ind w:left="6840" w:hanging="1800"/>
      </w:pPr>
      <w:rPr>
        <w:rFonts w:hint="default"/>
        <w:b w:val="0"/>
        <w:i w:val="0"/>
      </w:rPr>
    </w:lvl>
  </w:abstractNum>
  <w:abstractNum w:abstractNumId="7">
    <w:nsid w:val="1C9C3417"/>
    <w:multiLevelType w:val="multilevel"/>
    <w:tmpl w:val="1C9C3417"/>
    <w:lvl w:ilvl="0" w:tentative="0">
      <w:start w:val="1"/>
      <w:numFmt w:val="decimal"/>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8">
    <w:nsid w:val="297646E0"/>
    <w:multiLevelType w:val="multilevel"/>
    <w:tmpl w:val="297646E0"/>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55DC263B"/>
    <w:multiLevelType w:val="multilevel"/>
    <w:tmpl w:val="55DC263B"/>
    <w:lvl w:ilvl="0" w:tentative="0">
      <w:start w:val="2"/>
      <w:numFmt w:val="bullet"/>
      <w:lvlText w:val="-"/>
      <w:lvlJc w:val="left"/>
      <w:pPr>
        <w:tabs>
          <w:tab w:val="left" w:pos="720"/>
        </w:tabs>
        <w:ind w:left="720" w:hanging="360"/>
      </w:pPr>
      <w:rPr>
        <w:rFonts w:hint="default" w:ascii="Arial" w:hAnsi="Arial" w:eastAsia="Times New Roman" w:cs="Aria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78251AD"/>
    <w:multiLevelType w:val="multilevel"/>
    <w:tmpl w:val="578251AD"/>
    <w:lvl w:ilvl="0" w:tentative="0">
      <w:start w:val="1"/>
      <w:numFmt w:val="decimal"/>
      <w:lvlText w:val="%1)"/>
      <w:lvlJc w:val="left"/>
      <w:pPr>
        <w:tabs>
          <w:tab w:val="left" w:pos="0"/>
        </w:tabs>
        <w:ind w:left="1440" w:hanging="360"/>
      </w:pPr>
      <w:rPr>
        <w:rFonts w:cs="Arial"/>
        <w:b w:val="0"/>
        <w:i w:val="0"/>
        <w:sz w:val="22"/>
        <w:szCs w:val="22"/>
      </w:rPr>
    </w:lvl>
    <w:lvl w:ilvl="1" w:tentative="0">
      <w:start w:val="1"/>
      <w:numFmt w:val="lowerLetter"/>
      <w:lvlText w:val="%2."/>
      <w:lvlJc w:val="left"/>
      <w:pPr>
        <w:tabs>
          <w:tab w:val="left" w:pos="0"/>
        </w:tabs>
        <w:ind w:left="2160" w:hanging="360"/>
      </w:pPr>
    </w:lvl>
    <w:lvl w:ilvl="2" w:tentative="0">
      <w:start w:val="1"/>
      <w:numFmt w:val="lowerRoman"/>
      <w:lvlText w:val="%2.%3."/>
      <w:lvlJc w:val="right"/>
      <w:pPr>
        <w:tabs>
          <w:tab w:val="left" w:pos="0"/>
        </w:tabs>
        <w:ind w:left="2880" w:hanging="180"/>
      </w:pPr>
    </w:lvl>
    <w:lvl w:ilvl="3" w:tentative="0">
      <w:start w:val="1"/>
      <w:numFmt w:val="decimal"/>
      <w:lvlText w:val="%2.%3.%4."/>
      <w:lvlJc w:val="left"/>
      <w:pPr>
        <w:tabs>
          <w:tab w:val="left" w:pos="0"/>
        </w:tabs>
        <w:ind w:left="3600" w:hanging="360"/>
      </w:pPr>
    </w:lvl>
    <w:lvl w:ilvl="4" w:tentative="0">
      <w:start w:val="1"/>
      <w:numFmt w:val="lowerLetter"/>
      <w:lvlText w:val="%2.%3.%4.%5."/>
      <w:lvlJc w:val="left"/>
      <w:pPr>
        <w:tabs>
          <w:tab w:val="left" w:pos="0"/>
        </w:tabs>
        <w:ind w:left="4320" w:hanging="360"/>
      </w:pPr>
    </w:lvl>
    <w:lvl w:ilvl="5" w:tentative="0">
      <w:start w:val="1"/>
      <w:numFmt w:val="lowerRoman"/>
      <w:lvlText w:val="%2.%3.%4.%5.%6."/>
      <w:lvlJc w:val="right"/>
      <w:pPr>
        <w:tabs>
          <w:tab w:val="left" w:pos="0"/>
        </w:tabs>
        <w:ind w:left="5040" w:hanging="180"/>
      </w:pPr>
    </w:lvl>
    <w:lvl w:ilvl="6" w:tentative="0">
      <w:start w:val="1"/>
      <w:numFmt w:val="decimal"/>
      <w:lvlText w:val="%2.%3.%4.%5.%6.%7."/>
      <w:lvlJc w:val="left"/>
      <w:pPr>
        <w:tabs>
          <w:tab w:val="left" w:pos="0"/>
        </w:tabs>
        <w:ind w:left="5760" w:hanging="360"/>
      </w:pPr>
    </w:lvl>
    <w:lvl w:ilvl="7" w:tentative="0">
      <w:start w:val="1"/>
      <w:numFmt w:val="lowerLetter"/>
      <w:lvlText w:val="%2.%3.%4.%5.%6.%7.%8."/>
      <w:lvlJc w:val="left"/>
      <w:pPr>
        <w:tabs>
          <w:tab w:val="left" w:pos="0"/>
        </w:tabs>
        <w:ind w:left="6480" w:hanging="360"/>
      </w:pPr>
    </w:lvl>
    <w:lvl w:ilvl="8" w:tentative="0">
      <w:start w:val="1"/>
      <w:numFmt w:val="lowerRoman"/>
      <w:lvlText w:val="%2.%3.%4.%5.%6.%7.%8.%9."/>
      <w:lvlJc w:val="right"/>
      <w:pPr>
        <w:tabs>
          <w:tab w:val="left" w:pos="0"/>
        </w:tabs>
        <w:ind w:left="7200" w:hanging="180"/>
      </w:pPr>
    </w:lvl>
  </w:abstractNum>
  <w:abstractNum w:abstractNumId="11">
    <w:nsid w:val="77374227"/>
    <w:multiLevelType w:val="multilevel"/>
    <w:tmpl w:val="773742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9"/>
  </w:num>
  <w:num w:numId="3">
    <w:abstractNumId w:val="0"/>
  </w:num>
  <w:num w:numId="4">
    <w:abstractNumId w:val="2"/>
  </w:num>
  <w:num w:numId="5">
    <w:abstractNumId w:val="7"/>
  </w:num>
  <w:num w:numId="6">
    <w:abstractNumId w:val="6"/>
  </w:num>
  <w:num w:numId="7">
    <w:abstractNumId w:val="11"/>
  </w:num>
  <w:num w:numId="8">
    <w:abstractNumId w:val="1"/>
  </w:num>
  <w:num w:numId="9">
    <w:abstractNumId w:val="5"/>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hideSpellingErrors/>
  <w:documentProtection w:enforcement="0"/>
  <w:defaultTabStop w:val="708"/>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191D"/>
    <w:rsid w:val="00006A0A"/>
    <w:rsid w:val="00022980"/>
    <w:rsid w:val="00024BDA"/>
    <w:rsid w:val="00033EC0"/>
    <w:rsid w:val="0003713D"/>
    <w:rsid w:val="0004417B"/>
    <w:rsid w:val="0005177C"/>
    <w:rsid w:val="000537EB"/>
    <w:rsid w:val="00055B93"/>
    <w:rsid w:val="00060FFC"/>
    <w:rsid w:val="000646F7"/>
    <w:rsid w:val="00076AA0"/>
    <w:rsid w:val="00080622"/>
    <w:rsid w:val="0008411F"/>
    <w:rsid w:val="00084C33"/>
    <w:rsid w:val="0009005E"/>
    <w:rsid w:val="00092F07"/>
    <w:rsid w:val="000952A7"/>
    <w:rsid w:val="000A0EB5"/>
    <w:rsid w:val="000A2965"/>
    <w:rsid w:val="000A3BB2"/>
    <w:rsid w:val="000A4054"/>
    <w:rsid w:val="000A58E2"/>
    <w:rsid w:val="000A5976"/>
    <w:rsid w:val="000A67A4"/>
    <w:rsid w:val="000B010D"/>
    <w:rsid w:val="000B1D1C"/>
    <w:rsid w:val="000B2E16"/>
    <w:rsid w:val="000B7028"/>
    <w:rsid w:val="000C0582"/>
    <w:rsid w:val="000C14F1"/>
    <w:rsid w:val="000C317E"/>
    <w:rsid w:val="000C3861"/>
    <w:rsid w:val="000C50D4"/>
    <w:rsid w:val="000D0288"/>
    <w:rsid w:val="000D08BB"/>
    <w:rsid w:val="000D16A8"/>
    <w:rsid w:val="000D274A"/>
    <w:rsid w:val="000D735A"/>
    <w:rsid w:val="000E017E"/>
    <w:rsid w:val="000E10C2"/>
    <w:rsid w:val="000E129D"/>
    <w:rsid w:val="000E1B09"/>
    <w:rsid w:val="000E1D75"/>
    <w:rsid w:val="000E79D1"/>
    <w:rsid w:val="000F06F0"/>
    <w:rsid w:val="000F0773"/>
    <w:rsid w:val="000F2372"/>
    <w:rsid w:val="0010012F"/>
    <w:rsid w:val="0010074E"/>
    <w:rsid w:val="0010372B"/>
    <w:rsid w:val="00104C5A"/>
    <w:rsid w:val="00113763"/>
    <w:rsid w:val="0012154D"/>
    <w:rsid w:val="00122D3E"/>
    <w:rsid w:val="001256C0"/>
    <w:rsid w:val="00127F1D"/>
    <w:rsid w:val="001312AE"/>
    <w:rsid w:val="00131BBE"/>
    <w:rsid w:val="00136087"/>
    <w:rsid w:val="00136E3F"/>
    <w:rsid w:val="001371DD"/>
    <w:rsid w:val="001378A9"/>
    <w:rsid w:val="0014523D"/>
    <w:rsid w:val="0014555F"/>
    <w:rsid w:val="00146670"/>
    <w:rsid w:val="0015004E"/>
    <w:rsid w:val="0015104E"/>
    <w:rsid w:val="0015123D"/>
    <w:rsid w:val="00153865"/>
    <w:rsid w:val="00154B78"/>
    <w:rsid w:val="0016027C"/>
    <w:rsid w:val="001709BE"/>
    <w:rsid w:val="00174A2A"/>
    <w:rsid w:val="00176197"/>
    <w:rsid w:val="00182D1C"/>
    <w:rsid w:val="001830A5"/>
    <w:rsid w:val="0018558D"/>
    <w:rsid w:val="00187B7C"/>
    <w:rsid w:val="001922A8"/>
    <w:rsid w:val="00192DF2"/>
    <w:rsid w:val="00193C7D"/>
    <w:rsid w:val="001B0A83"/>
    <w:rsid w:val="001B43A2"/>
    <w:rsid w:val="001C05B7"/>
    <w:rsid w:val="001C0E4B"/>
    <w:rsid w:val="001D2D77"/>
    <w:rsid w:val="001D7102"/>
    <w:rsid w:val="001D73FE"/>
    <w:rsid w:val="001D7972"/>
    <w:rsid w:val="001E13B9"/>
    <w:rsid w:val="001E37AB"/>
    <w:rsid w:val="001E6A3F"/>
    <w:rsid w:val="001F2C92"/>
    <w:rsid w:val="001F4CFB"/>
    <w:rsid w:val="001F5E34"/>
    <w:rsid w:val="001F620D"/>
    <w:rsid w:val="002003D2"/>
    <w:rsid w:val="002013BD"/>
    <w:rsid w:val="00210AFD"/>
    <w:rsid w:val="0021465C"/>
    <w:rsid w:val="00216229"/>
    <w:rsid w:val="00221C6F"/>
    <w:rsid w:val="00230F2D"/>
    <w:rsid w:val="00233F40"/>
    <w:rsid w:val="00234BFC"/>
    <w:rsid w:val="00241EB0"/>
    <w:rsid w:val="0024449F"/>
    <w:rsid w:val="00250227"/>
    <w:rsid w:val="0025027B"/>
    <w:rsid w:val="00250674"/>
    <w:rsid w:val="00255B86"/>
    <w:rsid w:val="00262DD3"/>
    <w:rsid w:val="00266186"/>
    <w:rsid w:val="002717FD"/>
    <w:rsid w:val="002731E1"/>
    <w:rsid w:val="00274A12"/>
    <w:rsid w:val="002752AE"/>
    <w:rsid w:val="00276737"/>
    <w:rsid w:val="00286C5F"/>
    <w:rsid w:val="0029163C"/>
    <w:rsid w:val="002A05B0"/>
    <w:rsid w:val="002A7BC4"/>
    <w:rsid w:val="002B061A"/>
    <w:rsid w:val="002B0C71"/>
    <w:rsid w:val="002B37F5"/>
    <w:rsid w:val="002C2BFB"/>
    <w:rsid w:val="002C4273"/>
    <w:rsid w:val="002C7792"/>
    <w:rsid w:val="002D04C9"/>
    <w:rsid w:val="002D298C"/>
    <w:rsid w:val="002E1AFE"/>
    <w:rsid w:val="002F1155"/>
    <w:rsid w:val="002F49F9"/>
    <w:rsid w:val="002F78D1"/>
    <w:rsid w:val="00302E2C"/>
    <w:rsid w:val="00303871"/>
    <w:rsid w:val="00304017"/>
    <w:rsid w:val="00306CF7"/>
    <w:rsid w:val="00311638"/>
    <w:rsid w:val="0031185C"/>
    <w:rsid w:val="003122E4"/>
    <w:rsid w:val="003154D2"/>
    <w:rsid w:val="0032099A"/>
    <w:rsid w:val="00322CE3"/>
    <w:rsid w:val="00323D9A"/>
    <w:rsid w:val="00325A22"/>
    <w:rsid w:val="00330ECD"/>
    <w:rsid w:val="00332224"/>
    <w:rsid w:val="003420B3"/>
    <w:rsid w:val="00342215"/>
    <w:rsid w:val="003429C9"/>
    <w:rsid w:val="00345ACE"/>
    <w:rsid w:val="00346356"/>
    <w:rsid w:val="00350854"/>
    <w:rsid w:val="003541CC"/>
    <w:rsid w:val="00355908"/>
    <w:rsid w:val="0036116F"/>
    <w:rsid w:val="003619E6"/>
    <w:rsid w:val="00361AF7"/>
    <w:rsid w:val="00370481"/>
    <w:rsid w:val="00372553"/>
    <w:rsid w:val="0037333E"/>
    <w:rsid w:val="00376501"/>
    <w:rsid w:val="003770B8"/>
    <w:rsid w:val="0037771D"/>
    <w:rsid w:val="00380921"/>
    <w:rsid w:val="0038320E"/>
    <w:rsid w:val="00384624"/>
    <w:rsid w:val="0038626C"/>
    <w:rsid w:val="003A3355"/>
    <w:rsid w:val="003A3A3B"/>
    <w:rsid w:val="003A3A4B"/>
    <w:rsid w:val="003B0021"/>
    <w:rsid w:val="003B0F3B"/>
    <w:rsid w:val="003B2B6D"/>
    <w:rsid w:val="003B5486"/>
    <w:rsid w:val="003C068F"/>
    <w:rsid w:val="003C4F85"/>
    <w:rsid w:val="003C568B"/>
    <w:rsid w:val="003C7E8A"/>
    <w:rsid w:val="003D4A56"/>
    <w:rsid w:val="003D7EE3"/>
    <w:rsid w:val="003E7EA1"/>
    <w:rsid w:val="003F2D05"/>
    <w:rsid w:val="003F3568"/>
    <w:rsid w:val="003F538A"/>
    <w:rsid w:val="0040239A"/>
    <w:rsid w:val="00403738"/>
    <w:rsid w:val="00406BAF"/>
    <w:rsid w:val="00417710"/>
    <w:rsid w:val="00420623"/>
    <w:rsid w:val="00423543"/>
    <w:rsid w:val="00423C4E"/>
    <w:rsid w:val="0042739E"/>
    <w:rsid w:val="004335F7"/>
    <w:rsid w:val="00442A48"/>
    <w:rsid w:val="00443BA5"/>
    <w:rsid w:val="00444B23"/>
    <w:rsid w:val="00444BC8"/>
    <w:rsid w:val="00444DBE"/>
    <w:rsid w:val="00452975"/>
    <w:rsid w:val="00453C48"/>
    <w:rsid w:val="00454F35"/>
    <w:rsid w:val="00455B5D"/>
    <w:rsid w:val="00460541"/>
    <w:rsid w:val="00461176"/>
    <w:rsid w:val="0046292E"/>
    <w:rsid w:val="004740C3"/>
    <w:rsid w:val="00476C5B"/>
    <w:rsid w:val="00483B49"/>
    <w:rsid w:val="00484E84"/>
    <w:rsid w:val="0048764F"/>
    <w:rsid w:val="00487809"/>
    <w:rsid w:val="004913C9"/>
    <w:rsid w:val="004913E3"/>
    <w:rsid w:val="00495D52"/>
    <w:rsid w:val="00496169"/>
    <w:rsid w:val="004A2FF2"/>
    <w:rsid w:val="004A46E0"/>
    <w:rsid w:val="004A5440"/>
    <w:rsid w:val="004C4863"/>
    <w:rsid w:val="004C6E39"/>
    <w:rsid w:val="004D19FC"/>
    <w:rsid w:val="004D26D9"/>
    <w:rsid w:val="004D2DCD"/>
    <w:rsid w:val="004E1A63"/>
    <w:rsid w:val="004F33B9"/>
    <w:rsid w:val="004F5D06"/>
    <w:rsid w:val="00500814"/>
    <w:rsid w:val="005011D9"/>
    <w:rsid w:val="005042BE"/>
    <w:rsid w:val="0051675C"/>
    <w:rsid w:val="0052000C"/>
    <w:rsid w:val="00523406"/>
    <w:rsid w:val="0052632F"/>
    <w:rsid w:val="00526919"/>
    <w:rsid w:val="005271B3"/>
    <w:rsid w:val="005327F2"/>
    <w:rsid w:val="0053354F"/>
    <w:rsid w:val="0053376A"/>
    <w:rsid w:val="0053460E"/>
    <w:rsid w:val="0053482E"/>
    <w:rsid w:val="00534C95"/>
    <w:rsid w:val="00541519"/>
    <w:rsid w:val="005459BC"/>
    <w:rsid w:val="00547220"/>
    <w:rsid w:val="0055716F"/>
    <w:rsid w:val="00566527"/>
    <w:rsid w:val="00570BFD"/>
    <w:rsid w:val="00570E67"/>
    <w:rsid w:val="00572421"/>
    <w:rsid w:val="00576E97"/>
    <w:rsid w:val="005808DA"/>
    <w:rsid w:val="00581A71"/>
    <w:rsid w:val="005826DD"/>
    <w:rsid w:val="00582F12"/>
    <w:rsid w:val="00586CE2"/>
    <w:rsid w:val="00590561"/>
    <w:rsid w:val="00595768"/>
    <w:rsid w:val="005A4037"/>
    <w:rsid w:val="005B6220"/>
    <w:rsid w:val="005C15D1"/>
    <w:rsid w:val="005C568E"/>
    <w:rsid w:val="005C60AC"/>
    <w:rsid w:val="005C6B32"/>
    <w:rsid w:val="005D0D82"/>
    <w:rsid w:val="005D2D22"/>
    <w:rsid w:val="005D6BA2"/>
    <w:rsid w:val="005E1CBF"/>
    <w:rsid w:val="005E346D"/>
    <w:rsid w:val="005F11F0"/>
    <w:rsid w:val="005F1266"/>
    <w:rsid w:val="005F4B53"/>
    <w:rsid w:val="00603B2C"/>
    <w:rsid w:val="00603C7F"/>
    <w:rsid w:val="006214A0"/>
    <w:rsid w:val="00623661"/>
    <w:rsid w:val="006242D6"/>
    <w:rsid w:val="00625626"/>
    <w:rsid w:val="00626950"/>
    <w:rsid w:val="00627D92"/>
    <w:rsid w:val="006318F7"/>
    <w:rsid w:val="00634B82"/>
    <w:rsid w:val="006536F4"/>
    <w:rsid w:val="006603C9"/>
    <w:rsid w:val="00675A18"/>
    <w:rsid w:val="00685508"/>
    <w:rsid w:val="00690D77"/>
    <w:rsid w:val="00691658"/>
    <w:rsid w:val="006A42D1"/>
    <w:rsid w:val="006A59CA"/>
    <w:rsid w:val="006A5B61"/>
    <w:rsid w:val="006A69B8"/>
    <w:rsid w:val="006A75B2"/>
    <w:rsid w:val="006B2E7E"/>
    <w:rsid w:val="006B4804"/>
    <w:rsid w:val="006B50C4"/>
    <w:rsid w:val="006B5662"/>
    <w:rsid w:val="006B5D30"/>
    <w:rsid w:val="006C0C0C"/>
    <w:rsid w:val="006C4634"/>
    <w:rsid w:val="006D0610"/>
    <w:rsid w:val="006D4BA0"/>
    <w:rsid w:val="006D7030"/>
    <w:rsid w:val="006D7789"/>
    <w:rsid w:val="006D7975"/>
    <w:rsid w:val="006E0FBF"/>
    <w:rsid w:val="006E31FD"/>
    <w:rsid w:val="006E59BF"/>
    <w:rsid w:val="006E5F8B"/>
    <w:rsid w:val="006F058A"/>
    <w:rsid w:val="006F1543"/>
    <w:rsid w:val="006F58D6"/>
    <w:rsid w:val="006F6579"/>
    <w:rsid w:val="00701122"/>
    <w:rsid w:val="00702385"/>
    <w:rsid w:val="00705878"/>
    <w:rsid w:val="00710E26"/>
    <w:rsid w:val="00715586"/>
    <w:rsid w:val="00717081"/>
    <w:rsid w:val="00717FE3"/>
    <w:rsid w:val="00722CFD"/>
    <w:rsid w:val="007273C0"/>
    <w:rsid w:val="007312DC"/>
    <w:rsid w:val="007337CC"/>
    <w:rsid w:val="0073383A"/>
    <w:rsid w:val="007346D7"/>
    <w:rsid w:val="007359B1"/>
    <w:rsid w:val="00735A33"/>
    <w:rsid w:val="007409D5"/>
    <w:rsid w:val="00743E78"/>
    <w:rsid w:val="007468C2"/>
    <w:rsid w:val="00747BC0"/>
    <w:rsid w:val="00753DFC"/>
    <w:rsid w:val="00753EAC"/>
    <w:rsid w:val="007638E8"/>
    <w:rsid w:val="00765F14"/>
    <w:rsid w:val="00766DCF"/>
    <w:rsid w:val="00770A25"/>
    <w:rsid w:val="0077164A"/>
    <w:rsid w:val="00771C6D"/>
    <w:rsid w:val="00774E46"/>
    <w:rsid w:val="00777A44"/>
    <w:rsid w:val="00777CE8"/>
    <w:rsid w:val="00784BAD"/>
    <w:rsid w:val="007871D6"/>
    <w:rsid w:val="0078789F"/>
    <w:rsid w:val="00787B85"/>
    <w:rsid w:val="007956F1"/>
    <w:rsid w:val="00795FCA"/>
    <w:rsid w:val="007A3542"/>
    <w:rsid w:val="007A43A6"/>
    <w:rsid w:val="007A548B"/>
    <w:rsid w:val="007A6069"/>
    <w:rsid w:val="007A6128"/>
    <w:rsid w:val="007A66AD"/>
    <w:rsid w:val="007B45ED"/>
    <w:rsid w:val="007B62BD"/>
    <w:rsid w:val="007C6CFE"/>
    <w:rsid w:val="007C7934"/>
    <w:rsid w:val="007D033C"/>
    <w:rsid w:val="007D5643"/>
    <w:rsid w:val="007D7FD1"/>
    <w:rsid w:val="007E0AEC"/>
    <w:rsid w:val="007F1D58"/>
    <w:rsid w:val="007F23DB"/>
    <w:rsid w:val="007F5867"/>
    <w:rsid w:val="00810C0A"/>
    <w:rsid w:val="00811537"/>
    <w:rsid w:val="0081352D"/>
    <w:rsid w:val="008155C6"/>
    <w:rsid w:val="00815FE1"/>
    <w:rsid w:val="00821C88"/>
    <w:rsid w:val="00822B30"/>
    <w:rsid w:val="00831218"/>
    <w:rsid w:val="0083149D"/>
    <w:rsid w:val="00833AE0"/>
    <w:rsid w:val="008341E1"/>
    <w:rsid w:val="00834959"/>
    <w:rsid w:val="00834F70"/>
    <w:rsid w:val="00842E5B"/>
    <w:rsid w:val="00844273"/>
    <w:rsid w:val="00846A7F"/>
    <w:rsid w:val="0085074B"/>
    <w:rsid w:val="00851ADC"/>
    <w:rsid w:val="008532FF"/>
    <w:rsid w:val="00854444"/>
    <w:rsid w:val="00863AE1"/>
    <w:rsid w:val="00866F11"/>
    <w:rsid w:val="00872913"/>
    <w:rsid w:val="008731C2"/>
    <w:rsid w:val="00873DC1"/>
    <w:rsid w:val="00885F68"/>
    <w:rsid w:val="00887B44"/>
    <w:rsid w:val="00892E63"/>
    <w:rsid w:val="00892FF6"/>
    <w:rsid w:val="0089312F"/>
    <w:rsid w:val="008966F2"/>
    <w:rsid w:val="008A3070"/>
    <w:rsid w:val="008A4220"/>
    <w:rsid w:val="008A4318"/>
    <w:rsid w:val="008B17D4"/>
    <w:rsid w:val="008C1631"/>
    <w:rsid w:val="008D044E"/>
    <w:rsid w:val="008D6ED2"/>
    <w:rsid w:val="008E19FA"/>
    <w:rsid w:val="008E29E7"/>
    <w:rsid w:val="008F36FC"/>
    <w:rsid w:val="008F513C"/>
    <w:rsid w:val="009038DA"/>
    <w:rsid w:val="00904126"/>
    <w:rsid w:val="009115FA"/>
    <w:rsid w:val="009121EA"/>
    <w:rsid w:val="00915FD4"/>
    <w:rsid w:val="00916B9F"/>
    <w:rsid w:val="00925696"/>
    <w:rsid w:val="009269A7"/>
    <w:rsid w:val="00930389"/>
    <w:rsid w:val="00931091"/>
    <w:rsid w:val="00934C40"/>
    <w:rsid w:val="009432D5"/>
    <w:rsid w:val="00944F3D"/>
    <w:rsid w:val="00952375"/>
    <w:rsid w:val="00955C69"/>
    <w:rsid w:val="00957371"/>
    <w:rsid w:val="009614DA"/>
    <w:rsid w:val="009671DA"/>
    <w:rsid w:val="00973C16"/>
    <w:rsid w:val="00976436"/>
    <w:rsid w:val="009801C1"/>
    <w:rsid w:val="0098379A"/>
    <w:rsid w:val="0098531C"/>
    <w:rsid w:val="00992CCD"/>
    <w:rsid w:val="009939FD"/>
    <w:rsid w:val="0099785A"/>
    <w:rsid w:val="009B2B17"/>
    <w:rsid w:val="009B332D"/>
    <w:rsid w:val="009B3AFB"/>
    <w:rsid w:val="009C03D8"/>
    <w:rsid w:val="009C1E26"/>
    <w:rsid w:val="009C2017"/>
    <w:rsid w:val="009C7CC7"/>
    <w:rsid w:val="009D2308"/>
    <w:rsid w:val="009D7C90"/>
    <w:rsid w:val="009F1311"/>
    <w:rsid w:val="009F5F52"/>
    <w:rsid w:val="00A03D79"/>
    <w:rsid w:val="00A070FE"/>
    <w:rsid w:val="00A21AEC"/>
    <w:rsid w:val="00A26260"/>
    <w:rsid w:val="00A2629B"/>
    <w:rsid w:val="00A27786"/>
    <w:rsid w:val="00A32892"/>
    <w:rsid w:val="00A37BDF"/>
    <w:rsid w:val="00A46823"/>
    <w:rsid w:val="00A507B8"/>
    <w:rsid w:val="00A51A3B"/>
    <w:rsid w:val="00A54F8A"/>
    <w:rsid w:val="00A63FFD"/>
    <w:rsid w:val="00A651BB"/>
    <w:rsid w:val="00A6746A"/>
    <w:rsid w:val="00A70812"/>
    <w:rsid w:val="00A71CBF"/>
    <w:rsid w:val="00A74074"/>
    <w:rsid w:val="00A8232F"/>
    <w:rsid w:val="00A83C9D"/>
    <w:rsid w:val="00A855B2"/>
    <w:rsid w:val="00A86331"/>
    <w:rsid w:val="00A87CA9"/>
    <w:rsid w:val="00A95A8B"/>
    <w:rsid w:val="00A974C8"/>
    <w:rsid w:val="00AA025D"/>
    <w:rsid w:val="00AA0474"/>
    <w:rsid w:val="00AA254A"/>
    <w:rsid w:val="00AA64E2"/>
    <w:rsid w:val="00AA7A95"/>
    <w:rsid w:val="00AB48A4"/>
    <w:rsid w:val="00AB65BC"/>
    <w:rsid w:val="00AC0493"/>
    <w:rsid w:val="00AC0B56"/>
    <w:rsid w:val="00AC4666"/>
    <w:rsid w:val="00AC47FC"/>
    <w:rsid w:val="00AC7E86"/>
    <w:rsid w:val="00AD208C"/>
    <w:rsid w:val="00AE248F"/>
    <w:rsid w:val="00AE4A78"/>
    <w:rsid w:val="00AE5FDF"/>
    <w:rsid w:val="00AE681B"/>
    <w:rsid w:val="00AF1DDB"/>
    <w:rsid w:val="00AF5BE0"/>
    <w:rsid w:val="00AF5E66"/>
    <w:rsid w:val="00AF6599"/>
    <w:rsid w:val="00B03179"/>
    <w:rsid w:val="00B05796"/>
    <w:rsid w:val="00B06B57"/>
    <w:rsid w:val="00B073F9"/>
    <w:rsid w:val="00B07FBC"/>
    <w:rsid w:val="00B14147"/>
    <w:rsid w:val="00B21BCC"/>
    <w:rsid w:val="00B241F7"/>
    <w:rsid w:val="00B243A9"/>
    <w:rsid w:val="00B270CB"/>
    <w:rsid w:val="00B275E0"/>
    <w:rsid w:val="00B3075A"/>
    <w:rsid w:val="00B3271F"/>
    <w:rsid w:val="00B329E6"/>
    <w:rsid w:val="00B3369C"/>
    <w:rsid w:val="00B37E0E"/>
    <w:rsid w:val="00B42163"/>
    <w:rsid w:val="00B4532E"/>
    <w:rsid w:val="00B50A2C"/>
    <w:rsid w:val="00B50C57"/>
    <w:rsid w:val="00B54730"/>
    <w:rsid w:val="00B5522E"/>
    <w:rsid w:val="00B5652C"/>
    <w:rsid w:val="00B56590"/>
    <w:rsid w:val="00B56A5B"/>
    <w:rsid w:val="00B57EAB"/>
    <w:rsid w:val="00B73500"/>
    <w:rsid w:val="00B7537B"/>
    <w:rsid w:val="00B771D6"/>
    <w:rsid w:val="00B82333"/>
    <w:rsid w:val="00B8284E"/>
    <w:rsid w:val="00B832A4"/>
    <w:rsid w:val="00B876FB"/>
    <w:rsid w:val="00B90826"/>
    <w:rsid w:val="00B90F93"/>
    <w:rsid w:val="00B9471D"/>
    <w:rsid w:val="00BA26BB"/>
    <w:rsid w:val="00BA732B"/>
    <w:rsid w:val="00BB0389"/>
    <w:rsid w:val="00BB24C4"/>
    <w:rsid w:val="00BB6797"/>
    <w:rsid w:val="00BC4D27"/>
    <w:rsid w:val="00BC6413"/>
    <w:rsid w:val="00BD019E"/>
    <w:rsid w:val="00BD2AFE"/>
    <w:rsid w:val="00BD4503"/>
    <w:rsid w:val="00BD5636"/>
    <w:rsid w:val="00BD7A4A"/>
    <w:rsid w:val="00BE67E1"/>
    <w:rsid w:val="00BF1117"/>
    <w:rsid w:val="00BF53FE"/>
    <w:rsid w:val="00C0076F"/>
    <w:rsid w:val="00C028AB"/>
    <w:rsid w:val="00C040B3"/>
    <w:rsid w:val="00C042B7"/>
    <w:rsid w:val="00C0476C"/>
    <w:rsid w:val="00C12E3E"/>
    <w:rsid w:val="00C17B5E"/>
    <w:rsid w:val="00C21BE7"/>
    <w:rsid w:val="00C32B81"/>
    <w:rsid w:val="00C3511A"/>
    <w:rsid w:val="00C51C5D"/>
    <w:rsid w:val="00C522A7"/>
    <w:rsid w:val="00C548CE"/>
    <w:rsid w:val="00C54BBF"/>
    <w:rsid w:val="00C55403"/>
    <w:rsid w:val="00C56F84"/>
    <w:rsid w:val="00C672CF"/>
    <w:rsid w:val="00C67CEC"/>
    <w:rsid w:val="00C70789"/>
    <w:rsid w:val="00C70AF9"/>
    <w:rsid w:val="00C71338"/>
    <w:rsid w:val="00C809E2"/>
    <w:rsid w:val="00C82300"/>
    <w:rsid w:val="00C87B68"/>
    <w:rsid w:val="00C9021C"/>
    <w:rsid w:val="00C941A1"/>
    <w:rsid w:val="00C95CA9"/>
    <w:rsid w:val="00C96F65"/>
    <w:rsid w:val="00C977E8"/>
    <w:rsid w:val="00CA3A53"/>
    <w:rsid w:val="00CA40CE"/>
    <w:rsid w:val="00CC3500"/>
    <w:rsid w:val="00CC5CF9"/>
    <w:rsid w:val="00CC747A"/>
    <w:rsid w:val="00CE56ED"/>
    <w:rsid w:val="00CF1902"/>
    <w:rsid w:val="00CF1EBD"/>
    <w:rsid w:val="00D05ED4"/>
    <w:rsid w:val="00D101B5"/>
    <w:rsid w:val="00D1162B"/>
    <w:rsid w:val="00D1444B"/>
    <w:rsid w:val="00D14D96"/>
    <w:rsid w:val="00D210EB"/>
    <w:rsid w:val="00D2443D"/>
    <w:rsid w:val="00D25AC5"/>
    <w:rsid w:val="00D3410B"/>
    <w:rsid w:val="00D36F15"/>
    <w:rsid w:val="00D408E7"/>
    <w:rsid w:val="00D45648"/>
    <w:rsid w:val="00D45C3E"/>
    <w:rsid w:val="00D47ACF"/>
    <w:rsid w:val="00D55EC6"/>
    <w:rsid w:val="00D62A92"/>
    <w:rsid w:val="00D65C41"/>
    <w:rsid w:val="00D66E4C"/>
    <w:rsid w:val="00D701C8"/>
    <w:rsid w:val="00D86A91"/>
    <w:rsid w:val="00D934B5"/>
    <w:rsid w:val="00D94AB7"/>
    <w:rsid w:val="00D9630A"/>
    <w:rsid w:val="00D9763C"/>
    <w:rsid w:val="00D97B25"/>
    <w:rsid w:val="00DA65AF"/>
    <w:rsid w:val="00DA6A57"/>
    <w:rsid w:val="00DB3C94"/>
    <w:rsid w:val="00DB47E9"/>
    <w:rsid w:val="00DB49F5"/>
    <w:rsid w:val="00DC1D50"/>
    <w:rsid w:val="00DC3901"/>
    <w:rsid w:val="00DC498F"/>
    <w:rsid w:val="00DC4A78"/>
    <w:rsid w:val="00DC6EC1"/>
    <w:rsid w:val="00DD3183"/>
    <w:rsid w:val="00DD4414"/>
    <w:rsid w:val="00DD793C"/>
    <w:rsid w:val="00DE3184"/>
    <w:rsid w:val="00DE668E"/>
    <w:rsid w:val="00DE66A7"/>
    <w:rsid w:val="00DE6F3D"/>
    <w:rsid w:val="00DF6521"/>
    <w:rsid w:val="00DF67FF"/>
    <w:rsid w:val="00DF730A"/>
    <w:rsid w:val="00E02F1D"/>
    <w:rsid w:val="00E036E7"/>
    <w:rsid w:val="00E05992"/>
    <w:rsid w:val="00E10E9E"/>
    <w:rsid w:val="00E116DA"/>
    <w:rsid w:val="00E26AF2"/>
    <w:rsid w:val="00E35B48"/>
    <w:rsid w:val="00E3779F"/>
    <w:rsid w:val="00E448CC"/>
    <w:rsid w:val="00E45426"/>
    <w:rsid w:val="00E47C12"/>
    <w:rsid w:val="00E52E38"/>
    <w:rsid w:val="00E6275B"/>
    <w:rsid w:val="00E63BC3"/>
    <w:rsid w:val="00E67E3C"/>
    <w:rsid w:val="00E67ED9"/>
    <w:rsid w:val="00E7205B"/>
    <w:rsid w:val="00E72B64"/>
    <w:rsid w:val="00E82291"/>
    <w:rsid w:val="00E857D3"/>
    <w:rsid w:val="00E87E51"/>
    <w:rsid w:val="00E927C2"/>
    <w:rsid w:val="00E92C64"/>
    <w:rsid w:val="00E932EC"/>
    <w:rsid w:val="00E93E0F"/>
    <w:rsid w:val="00EA45DA"/>
    <w:rsid w:val="00EA6E52"/>
    <w:rsid w:val="00EB6442"/>
    <w:rsid w:val="00EC5C16"/>
    <w:rsid w:val="00EC7697"/>
    <w:rsid w:val="00ED0FD3"/>
    <w:rsid w:val="00ED1C36"/>
    <w:rsid w:val="00ED3C3D"/>
    <w:rsid w:val="00ED5CFB"/>
    <w:rsid w:val="00ED71BD"/>
    <w:rsid w:val="00EE0FEB"/>
    <w:rsid w:val="00EF337E"/>
    <w:rsid w:val="00EF6CDE"/>
    <w:rsid w:val="00F02B66"/>
    <w:rsid w:val="00F054B1"/>
    <w:rsid w:val="00F05CD4"/>
    <w:rsid w:val="00F10092"/>
    <w:rsid w:val="00F110D0"/>
    <w:rsid w:val="00F15D90"/>
    <w:rsid w:val="00F16CB7"/>
    <w:rsid w:val="00F20D04"/>
    <w:rsid w:val="00F229BC"/>
    <w:rsid w:val="00F367A5"/>
    <w:rsid w:val="00F403D5"/>
    <w:rsid w:val="00F44140"/>
    <w:rsid w:val="00F441B7"/>
    <w:rsid w:val="00F44C2D"/>
    <w:rsid w:val="00F471EB"/>
    <w:rsid w:val="00F50722"/>
    <w:rsid w:val="00F53D92"/>
    <w:rsid w:val="00F568CA"/>
    <w:rsid w:val="00F6169D"/>
    <w:rsid w:val="00F61AD4"/>
    <w:rsid w:val="00F703D3"/>
    <w:rsid w:val="00F744C8"/>
    <w:rsid w:val="00F751EB"/>
    <w:rsid w:val="00F7636B"/>
    <w:rsid w:val="00F770C0"/>
    <w:rsid w:val="00F811A9"/>
    <w:rsid w:val="00F83F5C"/>
    <w:rsid w:val="00F848F2"/>
    <w:rsid w:val="00F9085E"/>
    <w:rsid w:val="00F90C0F"/>
    <w:rsid w:val="00F95F01"/>
    <w:rsid w:val="00F97AA4"/>
    <w:rsid w:val="00FA2F81"/>
    <w:rsid w:val="00FA40DE"/>
    <w:rsid w:val="00FA72C6"/>
    <w:rsid w:val="00FB130E"/>
    <w:rsid w:val="00FB1FC2"/>
    <w:rsid w:val="00FB28AC"/>
    <w:rsid w:val="00FB3DFB"/>
    <w:rsid w:val="00FB4161"/>
    <w:rsid w:val="00FB5D38"/>
    <w:rsid w:val="00FC2BD6"/>
    <w:rsid w:val="00FC32F7"/>
    <w:rsid w:val="00FC37E5"/>
    <w:rsid w:val="00FC73E2"/>
    <w:rsid w:val="00FD0DB0"/>
    <w:rsid w:val="00FD2207"/>
    <w:rsid w:val="00FD4F38"/>
    <w:rsid w:val="00FD5C95"/>
    <w:rsid w:val="00FF1A99"/>
    <w:rsid w:val="038B0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line="100" w:lineRule="atLeast"/>
    </w:pPr>
    <w:rPr>
      <w:rFonts w:ascii="Times New Roman" w:hAnsi="Times New Roman" w:eastAsia="Arial Unicode MS" w:cs="Times New Roman"/>
      <w:color w:val="000000"/>
      <w:kern w:val="1"/>
      <w:sz w:val="24"/>
      <w:szCs w:val="24"/>
      <w:lang w:val="en-US" w:eastAsia="ar-SA" w:bidi="ar-SA"/>
    </w:rPr>
  </w:style>
  <w:style w:type="paragraph" w:styleId="2">
    <w:name w:val="heading 1"/>
    <w:basedOn w:val="1"/>
    <w:next w:val="3"/>
    <w:qFormat/>
    <w:uiPriority w:val="0"/>
    <w:pPr>
      <w:keepNext/>
      <w:keepLines/>
      <w:spacing w:before="480"/>
      <w:outlineLvl w:val="0"/>
    </w:pPr>
    <w:rPr>
      <w:rFonts w:ascii="Cambria" w:hAnsi="Cambria" w:cs="font183"/>
      <w:b/>
      <w:bCs/>
      <w:color w:val="365F91"/>
      <w:sz w:val="28"/>
      <w:szCs w:val="28"/>
    </w:rPr>
  </w:style>
  <w:style w:type="paragraph" w:styleId="4">
    <w:name w:val="heading 2"/>
    <w:basedOn w:val="1"/>
    <w:next w:val="3"/>
    <w:qFormat/>
    <w:uiPriority w:val="0"/>
    <w:pPr>
      <w:keepNext/>
      <w:tabs>
        <w:tab w:val="left" w:pos="0"/>
      </w:tabs>
      <w:ind w:left="1143" w:hanging="576"/>
      <w:jc w:val="center"/>
      <w:outlineLvl w:val="1"/>
    </w:pPr>
    <w:rPr>
      <w:rFonts w:ascii="Book Antiqua" w:hAnsi="Book Antiqua" w:eastAsia="Times New Roman"/>
      <w:b/>
      <w:bCs/>
      <w:sz w:val="28"/>
    </w:rPr>
  </w:style>
  <w:style w:type="paragraph" w:styleId="5">
    <w:name w:val="heading 3"/>
    <w:basedOn w:val="1"/>
    <w:next w:val="3"/>
    <w:qFormat/>
    <w:uiPriority w:val="0"/>
    <w:pPr>
      <w:keepNext/>
      <w:tabs>
        <w:tab w:val="left" w:pos="0"/>
      </w:tabs>
      <w:spacing w:before="240" w:after="60"/>
      <w:ind w:left="720" w:hanging="720"/>
      <w:outlineLvl w:val="2"/>
    </w:pPr>
    <w:rPr>
      <w:rFonts w:ascii="Arial" w:hAnsi="Arial" w:eastAsia="Times New Roman"/>
      <w:b/>
      <w:bCs/>
      <w:sz w:val="26"/>
      <w:szCs w:val="26"/>
    </w:rPr>
  </w:style>
  <w:style w:type="paragraph" w:styleId="6">
    <w:name w:val="heading 4"/>
    <w:basedOn w:val="1"/>
    <w:next w:val="3"/>
    <w:qFormat/>
    <w:uiPriority w:val="0"/>
    <w:pPr>
      <w:keepNext/>
      <w:tabs>
        <w:tab w:val="left" w:pos="0"/>
      </w:tabs>
      <w:ind w:left="864" w:hanging="864"/>
      <w:jc w:val="center"/>
      <w:outlineLvl w:val="3"/>
    </w:pPr>
    <w:rPr>
      <w:rFonts w:ascii="Book Antiqua" w:hAnsi="Book Antiqua" w:eastAsia="Times New Roman"/>
      <w:b/>
      <w:bCs/>
      <w:sz w:val="28"/>
      <w:u w:val="single"/>
    </w:rPr>
  </w:style>
  <w:style w:type="paragraph" w:styleId="7">
    <w:name w:val="heading 5"/>
    <w:basedOn w:val="1"/>
    <w:next w:val="3"/>
    <w:qFormat/>
    <w:uiPriority w:val="0"/>
    <w:pPr>
      <w:tabs>
        <w:tab w:val="left" w:pos="0"/>
      </w:tabs>
      <w:spacing w:before="240" w:after="60"/>
      <w:ind w:left="1008" w:hanging="1008"/>
      <w:outlineLvl w:val="4"/>
    </w:pPr>
    <w:rPr>
      <w:rFonts w:eastAsia="Times New Roman"/>
      <w:b/>
      <w:bCs/>
      <w:i/>
      <w:iCs/>
      <w:sz w:val="26"/>
      <w:szCs w:val="26"/>
    </w:rPr>
  </w:style>
  <w:style w:type="paragraph" w:styleId="8">
    <w:name w:val="heading 6"/>
    <w:basedOn w:val="1"/>
    <w:next w:val="3"/>
    <w:qFormat/>
    <w:uiPriority w:val="0"/>
    <w:pPr>
      <w:keepNext/>
      <w:tabs>
        <w:tab w:val="left" w:pos="0"/>
      </w:tabs>
      <w:ind w:left="1152" w:hanging="1152"/>
      <w:outlineLvl w:val="5"/>
    </w:pPr>
    <w:rPr>
      <w:rFonts w:ascii="Book Antiqua" w:hAnsi="Book Antiqua" w:eastAsia="Times New Roman"/>
      <w:sz w:val="28"/>
    </w:rPr>
  </w:style>
  <w:style w:type="paragraph" w:styleId="9">
    <w:name w:val="heading 7"/>
    <w:basedOn w:val="1"/>
    <w:next w:val="3"/>
    <w:qFormat/>
    <w:uiPriority w:val="0"/>
    <w:pPr>
      <w:keepNext/>
      <w:tabs>
        <w:tab w:val="left" w:pos="0"/>
      </w:tabs>
      <w:ind w:left="1296" w:hanging="1296"/>
      <w:outlineLvl w:val="6"/>
    </w:pPr>
    <w:rPr>
      <w:rFonts w:ascii="Book Antiqua" w:hAnsi="Book Antiqua" w:eastAsia="Times New Roman" w:cs="Arial"/>
      <w:b/>
      <w:bCs/>
    </w:rPr>
  </w:style>
  <w:style w:type="paragraph" w:styleId="10">
    <w:name w:val="heading 8"/>
    <w:basedOn w:val="1"/>
    <w:next w:val="3"/>
    <w:qFormat/>
    <w:uiPriority w:val="0"/>
    <w:pPr>
      <w:keepNext/>
      <w:tabs>
        <w:tab w:val="left" w:pos="0"/>
      </w:tabs>
      <w:ind w:left="1440" w:hanging="1440"/>
      <w:jc w:val="both"/>
      <w:outlineLvl w:val="7"/>
    </w:pPr>
    <w:rPr>
      <w:rFonts w:eastAsia="Times New Roman"/>
      <w:b/>
    </w:rPr>
  </w:style>
  <w:style w:type="paragraph" w:styleId="11">
    <w:name w:val="heading 9"/>
    <w:basedOn w:val="1"/>
    <w:next w:val="3"/>
    <w:qFormat/>
    <w:uiPriority w:val="0"/>
    <w:pPr>
      <w:tabs>
        <w:tab w:val="left" w:pos="0"/>
      </w:tabs>
      <w:spacing w:before="240" w:after="60"/>
      <w:ind w:left="1584" w:hanging="1584"/>
      <w:outlineLvl w:val="8"/>
    </w:pPr>
    <w:rPr>
      <w:rFonts w:ascii="Arial" w:hAnsi="Arial" w:eastAsia="Times New Roman" w:cs="Arial"/>
    </w:rPr>
  </w:style>
  <w:style w:type="character" w:default="1" w:styleId="19">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spacing w:after="120"/>
    </w:pPr>
  </w:style>
  <w:style w:type="paragraph" w:styleId="12">
    <w:name w:val="Balloon Text"/>
    <w:basedOn w:val="1"/>
    <w:uiPriority w:val="0"/>
    <w:rPr>
      <w:rFonts w:ascii="Tahoma" w:hAnsi="Tahoma" w:cs="Tahoma"/>
      <w:sz w:val="16"/>
      <w:szCs w:val="16"/>
    </w:rPr>
  </w:style>
  <w:style w:type="paragraph" w:styleId="13">
    <w:name w:val="Body Text 2"/>
    <w:basedOn w:val="1"/>
    <w:uiPriority w:val="0"/>
    <w:pPr>
      <w:spacing w:after="120" w:line="480" w:lineRule="auto"/>
    </w:pPr>
  </w:style>
  <w:style w:type="paragraph" w:styleId="14">
    <w:name w:val="Body Text 3"/>
    <w:basedOn w:val="1"/>
    <w:uiPriority w:val="0"/>
    <w:pPr>
      <w:spacing w:after="120"/>
    </w:pPr>
    <w:rPr>
      <w:rFonts w:eastAsia="Times New Roman"/>
      <w:sz w:val="16"/>
      <w:szCs w:val="16"/>
    </w:rPr>
  </w:style>
  <w:style w:type="paragraph" w:styleId="15">
    <w:name w:val="caption"/>
    <w:basedOn w:val="1"/>
    <w:next w:val="1"/>
    <w:qFormat/>
    <w:uiPriority w:val="0"/>
    <w:pPr>
      <w:suppressLineNumbers/>
      <w:spacing w:before="120" w:after="120"/>
    </w:pPr>
    <w:rPr>
      <w:rFonts w:cs="Mangal"/>
      <w:i/>
      <w:iCs/>
    </w:rPr>
  </w:style>
  <w:style w:type="paragraph" w:styleId="16">
    <w:name w:val="footer"/>
    <w:basedOn w:val="1"/>
    <w:uiPriority w:val="0"/>
    <w:pPr>
      <w:suppressLineNumbers/>
      <w:tabs>
        <w:tab w:val="center" w:pos="4513"/>
        <w:tab w:val="right" w:pos="9026"/>
      </w:tabs>
    </w:pPr>
  </w:style>
  <w:style w:type="paragraph" w:styleId="17">
    <w:name w:val="header"/>
    <w:basedOn w:val="1"/>
    <w:uiPriority w:val="0"/>
    <w:pPr>
      <w:suppressLineNumbers/>
      <w:tabs>
        <w:tab w:val="center" w:pos="4513"/>
        <w:tab w:val="right" w:pos="9026"/>
      </w:tabs>
    </w:pPr>
  </w:style>
  <w:style w:type="paragraph" w:styleId="18">
    <w:name w:val="List"/>
    <w:basedOn w:val="3"/>
    <w:uiPriority w:val="0"/>
    <w:rPr>
      <w:rFonts w:cs="Mangal"/>
    </w:rPr>
  </w:style>
  <w:style w:type="character" w:styleId="20">
    <w:name w:val="Hyperlink"/>
    <w:unhideWhenUsed/>
    <w:uiPriority w:val="99"/>
    <w:rPr>
      <w:color w:val="0000FF"/>
      <w:u w:val="single"/>
    </w:rPr>
  </w:style>
  <w:style w:type="table" w:styleId="22">
    <w:name w:val="Table Grid"/>
    <w:basedOn w:val="2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WW8Num2z0"/>
    <w:uiPriority w:val="0"/>
    <w:rPr>
      <w:rFonts w:ascii="Symbol" w:hAnsi="Symbol" w:cs="Symbol"/>
    </w:rPr>
  </w:style>
  <w:style w:type="character" w:customStyle="1" w:styleId="24">
    <w:name w:val="WW8Num2z1"/>
    <w:uiPriority w:val="0"/>
    <w:rPr>
      <w:rFonts w:ascii="Courier New" w:hAnsi="Courier New" w:cs="Courier New"/>
    </w:rPr>
  </w:style>
  <w:style w:type="character" w:customStyle="1" w:styleId="25">
    <w:name w:val="WW8Num2z2"/>
    <w:uiPriority w:val="0"/>
    <w:rPr>
      <w:rFonts w:ascii="Wingdings" w:hAnsi="Wingdings" w:cs="Wingdings"/>
    </w:rPr>
  </w:style>
  <w:style w:type="character" w:customStyle="1" w:styleId="26">
    <w:name w:val="WW8Num3z0"/>
    <w:uiPriority w:val="0"/>
    <w:rPr>
      <w:b/>
    </w:rPr>
  </w:style>
  <w:style w:type="character" w:customStyle="1" w:styleId="27">
    <w:name w:val="WW8Num3z1"/>
    <w:qFormat/>
    <w:uiPriority w:val="0"/>
    <w:rPr>
      <w:b/>
      <w:sz w:val="24"/>
      <w:szCs w:val="24"/>
    </w:rPr>
  </w:style>
  <w:style w:type="character" w:customStyle="1" w:styleId="28">
    <w:name w:val="WW8Num4z0"/>
    <w:uiPriority w:val="0"/>
    <w:rPr>
      <w:rFonts w:cs="Arial"/>
      <w:sz w:val="24"/>
    </w:rPr>
  </w:style>
  <w:style w:type="character" w:customStyle="1" w:styleId="29">
    <w:name w:val="WW8Num5z0"/>
    <w:uiPriority w:val="0"/>
    <w:rPr>
      <w:rFonts w:cs="Arial"/>
      <w:sz w:val="24"/>
    </w:rPr>
  </w:style>
  <w:style w:type="character" w:customStyle="1" w:styleId="30">
    <w:name w:val="WW8Num6z0"/>
    <w:uiPriority w:val="0"/>
    <w:rPr>
      <w:rFonts w:ascii="Symbol" w:hAnsi="Symbol" w:cs="Symbol"/>
    </w:rPr>
  </w:style>
  <w:style w:type="character" w:customStyle="1" w:styleId="31">
    <w:name w:val="WW8Num6z1"/>
    <w:qFormat/>
    <w:uiPriority w:val="0"/>
    <w:rPr>
      <w:rFonts w:ascii="Courier New" w:hAnsi="Courier New" w:cs="Courier New"/>
    </w:rPr>
  </w:style>
  <w:style w:type="character" w:customStyle="1" w:styleId="32">
    <w:name w:val="WW8Num6z2"/>
    <w:uiPriority w:val="0"/>
    <w:rPr>
      <w:rFonts w:ascii="Wingdings" w:hAnsi="Wingdings" w:cs="Wingdings"/>
    </w:rPr>
  </w:style>
  <w:style w:type="character" w:customStyle="1" w:styleId="33">
    <w:name w:val="WW8Num7z0"/>
    <w:uiPriority w:val="0"/>
    <w:rPr>
      <w:color w:val="00000A"/>
    </w:rPr>
  </w:style>
  <w:style w:type="character" w:customStyle="1" w:styleId="34">
    <w:name w:val="WW8Num7z1"/>
    <w:uiPriority w:val="0"/>
    <w:rPr>
      <w:rFonts w:ascii="Courier New" w:hAnsi="Courier New" w:cs="Courier New"/>
    </w:rPr>
  </w:style>
  <w:style w:type="character" w:customStyle="1" w:styleId="35">
    <w:name w:val="WW8Num7z2"/>
    <w:uiPriority w:val="0"/>
    <w:rPr>
      <w:rFonts w:ascii="Wingdings" w:hAnsi="Wingdings" w:cs="Wingdings"/>
    </w:rPr>
  </w:style>
  <w:style w:type="character" w:customStyle="1" w:styleId="36">
    <w:name w:val="WW8Num8z0"/>
    <w:uiPriority w:val="0"/>
    <w:rPr>
      <w:rFonts w:ascii="Symbol" w:hAnsi="Symbol" w:cs="Symbol"/>
    </w:rPr>
  </w:style>
  <w:style w:type="character" w:customStyle="1" w:styleId="37">
    <w:name w:val="WW8Num9z0"/>
    <w:uiPriority w:val="0"/>
  </w:style>
  <w:style w:type="character" w:customStyle="1" w:styleId="38">
    <w:name w:val="WW8Num9z1"/>
    <w:uiPriority w:val="0"/>
    <w:rPr>
      <w:rFonts w:ascii="Courier New" w:hAnsi="Courier New" w:cs="Courier New"/>
    </w:rPr>
  </w:style>
  <w:style w:type="character" w:customStyle="1" w:styleId="39">
    <w:name w:val="WW8Num9z2"/>
    <w:uiPriority w:val="0"/>
    <w:rPr>
      <w:rFonts w:ascii="Wingdings" w:hAnsi="Wingdings" w:cs="Wingdings"/>
    </w:rPr>
  </w:style>
  <w:style w:type="character" w:customStyle="1" w:styleId="40">
    <w:name w:val="WW8Num8z1"/>
    <w:uiPriority w:val="0"/>
    <w:rPr>
      <w:rFonts w:ascii="Courier New" w:hAnsi="Courier New" w:cs="Courier New"/>
    </w:rPr>
  </w:style>
  <w:style w:type="character" w:customStyle="1" w:styleId="41">
    <w:name w:val="WW8Num8z2"/>
    <w:uiPriority w:val="0"/>
    <w:rPr>
      <w:rFonts w:ascii="Wingdings" w:hAnsi="Wingdings" w:cs="Wingdings"/>
    </w:rPr>
  </w:style>
  <w:style w:type="character" w:customStyle="1" w:styleId="42">
    <w:name w:val="WW8Num10z0"/>
    <w:uiPriority w:val="0"/>
    <w:rPr>
      <w:rFonts w:ascii="Symbol" w:hAnsi="Symbol" w:cs="Symbol"/>
    </w:rPr>
  </w:style>
  <w:style w:type="character" w:customStyle="1" w:styleId="43">
    <w:name w:val="WW8Num10z1"/>
    <w:uiPriority w:val="0"/>
    <w:rPr>
      <w:rFonts w:ascii="Courier New" w:hAnsi="Courier New" w:cs="Courier New"/>
    </w:rPr>
  </w:style>
  <w:style w:type="character" w:customStyle="1" w:styleId="44">
    <w:name w:val="WW8Num10z2"/>
    <w:uiPriority w:val="0"/>
    <w:rPr>
      <w:rFonts w:ascii="Wingdings" w:hAnsi="Wingdings" w:cs="Wingdings"/>
    </w:rPr>
  </w:style>
  <w:style w:type="character" w:customStyle="1" w:styleId="45">
    <w:name w:val="WW8Num12z0"/>
    <w:uiPriority w:val="0"/>
    <w:rPr>
      <w:b/>
    </w:rPr>
  </w:style>
  <w:style w:type="character" w:customStyle="1" w:styleId="46">
    <w:name w:val="WW8Num12z1"/>
    <w:uiPriority w:val="0"/>
    <w:rPr>
      <w:b/>
      <w:sz w:val="24"/>
      <w:szCs w:val="24"/>
    </w:rPr>
  </w:style>
  <w:style w:type="character" w:customStyle="1" w:styleId="47">
    <w:name w:val="WW8Num13z0"/>
    <w:uiPriority w:val="0"/>
  </w:style>
  <w:style w:type="character" w:customStyle="1" w:styleId="48">
    <w:name w:val="WW8Num15z0"/>
    <w:uiPriority w:val="0"/>
    <w:rPr>
      <w:rFonts w:ascii="Wingdings" w:hAnsi="Wingdings" w:cs="Wingdings"/>
    </w:rPr>
  </w:style>
  <w:style w:type="character" w:customStyle="1" w:styleId="49">
    <w:name w:val="WW8Num15z1"/>
    <w:uiPriority w:val="0"/>
    <w:rPr>
      <w:rFonts w:ascii="Courier New" w:hAnsi="Courier New" w:cs="Courier New"/>
    </w:rPr>
  </w:style>
  <w:style w:type="character" w:customStyle="1" w:styleId="50">
    <w:name w:val="WW8Num15z3"/>
    <w:uiPriority w:val="0"/>
    <w:rPr>
      <w:rFonts w:ascii="Symbol" w:hAnsi="Symbol" w:cs="Symbol"/>
    </w:rPr>
  </w:style>
  <w:style w:type="character" w:customStyle="1" w:styleId="51">
    <w:name w:val="WW-Default Paragraph Font"/>
    <w:uiPriority w:val="0"/>
  </w:style>
  <w:style w:type="character" w:customStyle="1" w:styleId="52">
    <w:name w:val="List Paragraph Char"/>
    <w:uiPriority w:val="0"/>
  </w:style>
  <w:style w:type="character" w:customStyle="1" w:styleId="53">
    <w:name w:val="Comment Reference1"/>
    <w:uiPriority w:val="0"/>
    <w:rPr>
      <w:sz w:val="16"/>
      <w:szCs w:val="16"/>
    </w:rPr>
  </w:style>
  <w:style w:type="character" w:customStyle="1" w:styleId="54">
    <w:name w:val="Comment Text Char"/>
    <w:uiPriority w:val="0"/>
    <w:rPr>
      <w:sz w:val="20"/>
      <w:szCs w:val="20"/>
    </w:rPr>
  </w:style>
  <w:style w:type="character" w:customStyle="1" w:styleId="55">
    <w:name w:val="Comment Subject Char"/>
    <w:uiPriority w:val="0"/>
    <w:rPr>
      <w:b/>
      <w:bCs/>
      <w:sz w:val="20"/>
      <w:szCs w:val="20"/>
    </w:rPr>
  </w:style>
  <w:style w:type="character" w:customStyle="1" w:styleId="56">
    <w:name w:val="Balloon Text Char"/>
    <w:uiPriority w:val="0"/>
    <w:rPr>
      <w:rFonts w:ascii="Tahoma" w:hAnsi="Tahoma" w:cs="Tahoma"/>
      <w:sz w:val="16"/>
      <w:szCs w:val="16"/>
    </w:rPr>
  </w:style>
  <w:style w:type="character" w:customStyle="1" w:styleId="57">
    <w:name w:val="Heading 1 Char"/>
    <w:uiPriority w:val="0"/>
    <w:rPr>
      <w:rFonts w:ascii="Cambria" w:hAnsi="Cambria" w:cs="font183"/>
      <w:b/>
      <w:bCs/>
      <w:color w:val="365F91"/>
      <w:sz w:val="28"/>
      <w:szCs w:val="28"/>
    </w:rPr>
  </w:style>
  <w:style w:type="character" w:customStyle="1" w:styleId="58">
    <w:name w:val="Heading 2 Char"/>
    <w:uiPriority w:val="0"/>
    <w:rPr>
      <w:rFonts w:ascii="Book Antiqua" w:hAnsi="Book Antiqua" w:eastAsia="Times New Roman" w:cs="Times New Roman"/>
      <w:b/>
      <w:bCs/>
      <w:sz w:val="28"/>
      <w:szCs w:val="24"/>
    </w:rPr>
  </w:style>
  <w:style w:type="character" w:customStyle="1" w:styleId="59">
    <w:name w:val="Heading 3 Char"/>
    <w:uiPriority w:val="0"/>
    <w:rPr>
      <w:rFonts w:ascii="Arial" w:hAnsi="Arial" w:eastAsia="Times New Roman" w:cs="Times New Roman"/>
      <w:b/>
      <w:bCs/>
      <w:sz w:val="26"/>
      <w:szCs w:val="26"/>
    </w:rPr>
  </w:style>
  <w:style w:type="character" w:customStyle="1" w:styleId="60">
    <w:name w:val="Heading 4 Char"/>
    <w:uiPriority w:val="0"/>
    <w:rPr>
      <w:rFonts w:ascii="Book Antiqua" w:hAnsi="Book Antiqua" w:eastAsia="Times New Roman" w:cs="Times New Roman"/>
      <w:b/>
      <w:bCs/>
      <w:sz w:val="28"/>
      <w:szCs w:val="24"/>
      <w:u w:val="single"/>
    </w:rPr>
  </w:style>
  <w:style w:type="character" w:customStyle="1" w:styleId="61">
    <w:name w:val="Heading 5 Char"/>
    <w:uiPriority w:val="0"/>
    <w:rPr>
      <w:rFonts w:ascii="Times New Roman" w:hAnsi="Times New Roman" w:eastAsia="Times New Roman" w:cs="Times New Roman"/>
      <w:b/>
      <w:bCs/>
      <w:i/>
      <w:iCs/>
      <w:sz w:val="26"/>
      <w:szCs w:val="26"/>
      <w:lang w:val="en-US"/>
    </w:rPr>
  </w:style>
  <w:style w:type="character" w:customStyle="1" w:styleId="62">
    <w:name w:val="Heading 6 Char"/>
    <w:uiPriority w:val="0"/>
    <w:rPr>
      <w:rFonts w:ascii="Book Antiqua" w:hAnsi="Book Antiqua" w:eastAsia="Times New Roman" w:cs="Times New Roman"/>
      <w:sz w:val="28"/>
      <w:szCs w:val="24"/>
    </w:rPr>
  </w:style>
  <w:style w:type="character" w:customStyle="1" w:styleId="63">
    <w:name w:val="Heading 7 Char"/>
    <w:uiPriority w:val="0"/>
    <w:rPr>
      <w:rFonts w:ascii="Book Antiqua" w:hAnsi="Book Antiqua" w:eastAsia="Times New Roman" w:cs="Arial"/>
      <w:b/>
      <w:bCs/>
      <w:sz w:val="24"/>
      <w:szCs w:val="24"/>
    </w:rPr>
  </w:style>
  <w:style w:type="character" w:customStyle="1" w:styleId="64">
    <w:name w:val="Heading 8 Char"/>
    <w:uiPriority w:val="0"/>
    <w:rPr>
      <w:rFonts w:ascii="Times New Roman" w:hAnsi="Times New Roman" w:eastAsia="Times New Roman" w:cs="Times New Roman"/>
      <w:b/>
      <w:sz w:val="24"/>
      <w:szCs w:val="24"/>
    </w:rPr>
  </w:style>
  <w:style w:type="character" w:customStyle="1" w:styleId="65">
    <w:name w:val="Heading 9 Char"/>
    <w:uiPriority w:val="0"/>
    <w:rPr>
      <w:rFonts w:ascii="Arial" w:hAnsi="Arial" w:eastAsia="Times New Roman" w:cs="Arial"/>
      <w:lang w:val="en-US"/>
    </w:rPr>
  </w:style>
  <w:style w:type="character" w:customStyle="1" w:styleId="66">
    <w:name w:val="Body Text 2 Char"/>
    <w:uiPriority w:val="0"/>
    <w:rPr>
      <w:sz w:val="24"/>
      <w:szCs w:val="24"/>
    </w:rPr>
  </w:style>
  <w:style w:type="character" w:customStyle="1" w:styleId="67">
    <w:name w:val="Body Text 2 Char1"/>
    <w:basedOn w:val="51"/>
    <w:uiPriority w:val="0"/>
  </w:style>
  <w:style w:type="character" w:customStyle="1" w:styleId="68">
    <w:name w:val="Body Text 3 Char"/>
    <w:uiPriority w:val="0"/>
    <w:rPr>
      <w:rFonts w:ascii="Times New Roman" w:hAnsi="Times New Roman" w:eastAsia="Times New Roman" w:cs="Times New Roman"/>
      <w:sz w:val="16"/>
      <w:szCs w:val="16"/>
    </w:rPr>
  </w:style>
  <w:style w:type="character" w:customStyle="1" w:styleId="69">
    <w:name w:val="No Spacing Char"/>
    <w:uiPriority w:val="0"/>
    <w:rPr>
      <w:rFonts w:cs="font183"/>
      <w:lang w:val="en-US"/>
    </w:rPr>
  </w:style>
  <w:style w:type="character" w:customStyle="1" w:styleId="70">
    <w:name w:val="Header Char"/>
    <w:basedOn w:val="51"/>
    <w:uiPriority w:val="0"/>
  </w:style>
  <w:style w:type="character" w:customStyle="1" w:styleId="71">
    <w:name w:val="Footer Char"/>
    <w:basedOn w:val="51"/>
    <w:uiPriority w:val="0"/>
  </w:style>
  <w:style w:type="character" w:customStyle="1" w:styleId="72">
    <w:name w:val="ListLabel 1"/>
    <w:uiPriority w:val="0"/>
    <w:rPr>
      <w:rFonts w:cs="Courier New"/>
    </w:rPr>
  </w:style>
  <w:style w:type="character" w:customStyle="1" w:styleId="73">
    <w:name w:val="ListLabel 2"/>
    <w:uiPriority w:val="0"/>
    <w:rPr>
      <w:b/>
      <w:sz w:val="24"/>
      <w:szCs w:val="24"/>
    </w:rPr>
  </w:style>
  <w:style w:type="character" w:customStyle="1" w:styleId="74">
    <w:name w:val="ListLabel 3"/>
    <w:uiPriority w:val="0"/>
    <w:rPr>
      <w:rFonts w:cs="Arial"/>
      <w:sz w:val="24"/>
    </w:rPr>
  </w:style>
  <w:style w:type="character" w:customStyle="1" w:styleId="75">
    <w:name w:val="ListLabel 4"/>
    <w:uiPriority w:val="0"/>
    <w:rPr>
      <w:rFonts w:cs="Arial"/>
      <w:sz w:val="24"/>
    </w:rPr>
  </w:style>
  <w:style w:type="character" w:customStyle="1" w:styleId="76">
    <w:name w:val="ListLabel 5"/>
    <w:uiPriority w:val="0"/>
    <w:rPr>
      <w:rFonts w:cs="Calibri"/>
    </w:rPr>
  </w:style>
  <w:style w:type="character" w:customStyle="1" w:styleId="77">
    <w:name w:val="ListLabel 6"/>
    <w:uiPriority w:val="0"/>
    <w:rPr>
      <w:color w:val="00000A"/>
    </w:rPr>
  </w:style>
  <w:style w:type="character" w:customStyle="1" w:styleId="78">
    <w:name w:val="ListLabel 7"/>
    <w:uiPriority w:val="0"/>
    <w:rPr>
      <w:rFonts w:eastAsia="TimesNewRomanPSMT" w:cs="Times New Roman"/>
    </w:rPr>
  </w:style>
  <w:style w:type="character" w:customStyle="1" w:styleId="79">
    <w:name w:val="ListLabel 8"/>
    <w:uiPriority w:val="0"/>
  </w:style>
  <w:style w:type="character" w:customStyle="1" w:styleId="80">
    <w:name w:val="Numbering Symbols"/>
    <w:uiPriority w:val="0"/>
  </w:style>
  <w:style w:type="paragraph" w:customStyle="1" w:styleId="81">
    <w:name w:val="Heading"/>
    <w:basedOn w:val="1"/>
    <w:next w:val="3"/>
    <w:uiPriority w:val="0"/>
    <w:pPr>
      <w:keepNext/>
      <w:spacing w:before="240" w:after="120"/>
    </w:pPr>
    <w:rPr>
      <w:rFonts w:ascii="Arial" w:hAnsi="Arial" w:cs="Mangal"/>
      <w:sz w:val="28"/>
      <w:szCs w:val="28"/>
    </w:rPr>
  </w:style>
  <w:style w:type="paragraph" w:customStyle="1" w:styleId="82">
    <w:name w:val="Index"/>
    <w:basedOn w:val="1"/>
    <w:uiPriority w:val="0"/>
    <w:pPr>
      <w:suppressLineNumbers/>
    </w:pPr>
    <w:rPr>
      <w:rFonts w:cs="Mangal"/>
    </w:rPr>
  </w:style>
  <w:style w:type="paragraph" w:customStyle="1" w:styleId="83">
    <w:name w:val="List Paragraph"/>
    <w:basedOn w:val="1"/>
    <w:qFormat/>
    <w:uiPriority w:val="0"/>
    <w:pPr>
      <w:ind w:left="720"/>
    </w:pPr>
  </w:style>
  <w:style w:type="paragraph" w:customStyle="1" w:styleId="84">
    <w:name w:val="Comment Text1"/>
    <w:basedOn w:val="1"/>
    <w:uiPriority w:val="0"/>
    <w:rPr>
      <w:sz w:val="20"/>
      <w:szCs w:val="20"/>
    </w:rPr>
  </w:style>
  <w:style w:type="paragraph" w:customStyle="1" w:styleId="85">
    <w:name w:val="Comment Subject1"/>
    <w:basedOn w:val="84"/>
    <w:uiPriority w:val="0"/>
    <w:rPr>
      <w:b/>
      <w:bCs/>
    </w:rPr>
  </w:style>
  <w:style w:type="paragraph" w:customStyle="1" w:styleId="86">
    <w:name w:val="Contents Heading"/>
    <w:basedOn w:val="2"/>
    <w:uiPriority w:val="0"/>
    <w:pPr>
      <w:suppressLineNumbers/>
    </w:pPr>
    <w:rPr>
      <w:sz w:val="32"/>
      <w:szCs w:val="32"/>
    </w:rPr>
  </w:style>
  <w:style w:type="paragraph" w:customStyle="1" w:styleId="87">
    <w:name w:val="No Spacing"/>
    <w:qFormat/>
    <w:uiPriority w:val="0"/>
    <w:pPr>
      <w:suppressAutoHyphens/>
      <w:spacing w:line="100" w:lineRule="atLeast"/>
    </w:pPr>
    <w:rPr>
      <w:rFonts w:ascii="Calibri" w:hAnsi="Calibri" w:eastAsia="Arial Unicode MS" w:cs="Calibri"/>
      <w:kern w:val="1"/>
      <w:sz w:val="22"/>
      <w:szCs w:val="22"/>
      <w:lang w:val="en-US" w:eastAsia="ar-SA" w:bidi="ar-SA"/>
    </w:rPr>
  </w:style>
  <w:style w:type="paragraph" w:customStyle="1" w:styleId="88">
    <w:name w:val="Table Contents"/>
    <w:basedOn w:val="1"/>
    <w:uiPriority w:val="0"/>
    <w:pPr>
      <w:suppressLineNumbers/>
    </w:pPr>
  </w:style>
  <w:style w:type="paragraph" w:customStyle="1" w:styleId="89">
    <w:name w:val="Table Heading"/>
    <w:basedOn w:val="88"/>
    <w:uiPriority w:val="0"/>
    <w:pPr>
      <w:jc w:val="center"/>
    </w:pPr>
    <w:rPr>
      <w:b/>
      <w:bCs/>
    </w:rPr>
  </w:style>
  <w:style w:type="paragraph" w:customStyle="1" w:styleId="90">
    <w:name w:val="Pythagorean Theorem"/>
    <w:uiPriority w:val="0"/>
    <w:pPr>
      <w:suppressAutoHyphens/>
      <w:spacing w:after="200" w:line="276" w:lineRule="auto"/>
    </w:pPr>
    <w:rPr>
      <w:rFonts w:ascii="Calibri" w:hAnsi="Calibri" w:eastAsia="MS Mincho" w:cs="Arial"/>
      <w:sz w:val="22"/>
      <w:szCs w:val="22"/>
      <w:lang w:val="en-US" w:eastAsia="ar-SA" w:bidi="ar-SA"/>
    </w:rPr>
  </w:style>
  <w:style w:type="paragraph" w:customStyle="1" w:styleId="91">
    <w:name w:val="normal"/>
    <w:basedOn w:val="1"/>
    <w:uiPriority w:val="0"/>
    <w:pPr>
      <w:suppressAutoHyphens w:val="0"/>
      <w:spacing w:before="100" w:beforeAutospacing="1" w:after="100" w:afterAutospacing="1" w:line="240" w:lineRule="auto"/>
    </w:pPr>
    <w:rPr>
      <w:rFonts w:ascii="Arial" w:hAnsi="Arial" w:eastAsia="Times New Roman" w:cs="Arial"/>
      <w:color w:val="auto"/>
      <w:kern w:val="0"/>
      <w:sz w:val="22"/>
      <w:szCs w:val="22"/>
      <w:lang w:eastAsia="en-US"/>
    </w:rPr>
  </w:style>
  <w:style w:type="paragraph" w:customStyle="1" w:styleId="92">
    <w:name w:val="wyq110---naslov-clana"/>
    <w:basedOn w:val="1"/>
    <w:uiPriority w:val="0"/>
    <w:pPr>
      <w:suppressAutoHyphens w:val="0"/>
      <w:spacing w:before="240" w:after="240" w:line="240" w:lineRule="auto"/>
      <w:jc w:val="center"/>
    </w:pPr>
    <w:rPr>
      <w:rFonts w:ascii="Arial" w:hAnsi="Arial" w:eastAsia="Times New Roman" w:cs="Arial"/>
      <w:b/>
      <w:bCs/>
      <w:color w:val="auto"/>
      <w:kern w:val="0"/>
      <w:lang w:eastAsia="en-US"/>
    </w:rPr>
  </w:style>
  <w:style w:type="paragraph" w:customStyle="1" w:styleId="93">
    <w:name w:val="normalprored"/>
    <w:basedOn w:val="1"/>
    <w:uiPriority w:val="0"/>
    <w:pPr>
      <w:suppressAutoHyphens w:val="0"/>
      <w:spacing w:line="240" w:lineRule="auto"/>
    </w:pPr>
    <w:rPr>
      <w:rFonts w:ascii="Arial" w:hAnsi="Arial" w:eastAsia="Times New Roman" w:cs="Arial"/>
      <w:color w:val="auto"/>
      <w:kern w:val="0"/>
      <w:sz w:val="26"/>
      <w:szCs w:val="26"/>
      <w:lang w:eastAsia="en-US"/>
    </w:rPr>
  </w:style>
  <w:style w:type="character" w:customStyle="1" w:styleId="94">
    <w:name w:val="apple-converted-space"/>
    <w:basedOn w:val="19"/>
    <w:uiPriority w:val="0"/>
  </w:style>
  <w:style w:type="paragraph" w:customStyle="1" w:styleId="95">
    <w:name w:val="Default"/>
    <w:uiPriority w:val="0"/>
    <w:pPr>
      <w:autoSpaceDE w:val="0"/>
      <w:autoSpaceDN w:val="0"/>
      <w:adjustRightInd w:val="0"/>
    </w:pPr>
    <w:rPr>
      <w:rFonts w:ascii="Tahoma" w:hAnsi="Tahoma" w:eastAsia="Times New Roman" w:cs="Tahoma"/>
      <w:color w:val="000000"/>
      <w:sz w:val="24"/>
      <w:szCs w:val="24"/>
      <w:lang w:val="en-US" w:eastAsia="en-US" w:bidi="ar-SA"/>
    </w:rPr>
  </w:style>
  <w:style w:type="character" w:customStyle="1" w:styleId="96">
    <w:name w:val="Heading #3 + Not Bold"/>
    <w:uiPriority w:val="0"/>
    <w:rPr>
      <w:rFonts w:ascii="Times New Roman" w:hAnsi="Times New Roman" w:eastAsia="Times New Roman" w:cs="Times New Roman"/>
      <w:b/>
      <w:bCs/>
      <w:color w:val="000000"/>
      <w:spacing w:val="0"/>
      <w:w w:val="100"/>
      <w:position w:val="0"/>
      <w:sz w:val="23"/>
      <w:szCs w:val="23"/>
      <w:u w:val="none"/>
    </w:rPr>
  </w:style>
  <w:style w:type="character" w:customStyle="1" w:styleId="97">
    <w:name w:val="Body text (4)"/>
    <w:uiPriority w:val="0"/>
    <w:rPr>
      <w:rFonts w:ascii="Times New Roman" w:hAnsi="Times New Roman" w:eastAsia="Times New Roman" w:cs="Times New Roman"/>
      <w:i/>
      <w:iCs/>
      <w:color w:val="000000"/>
      <w:spacing w:val="0"/>
      <w:w w:val="100"/>
      <w:position w:val="0"/>
      <w:sz w:val="23"/>
      <w:szCs w:val="23"/>
      <w:u w:val="single"/>
    </w:rPr>
  </w:style>
  <w:style w:type="paragraph" w:customStyle="1" w:styleId="98">
    <w:name w:val="Pasus sa listom1"/>
    <w:basedOn w:val="1"/>
    <w:qFormat/>
    <w:uiPriority w:val="0"/>
    <w:pPr>
      <w:ind w:left="7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9158</Words>
  <Characters>52206</Characters>
  <Lines>435</Lines>
  <Paragraphs>122</Paragraphs>
  <TotalTime>0</TotalTime>
  <ScaleCrop>false</ScaleCrop>
  <LinksUpToDate>false</LinksUpToDate>
  <CharactersWithSpaces>61242</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2018-02-02T14:39:00Z</dcterms:created>
  <dc:creator>Pedja Bojovic</dc:creator>
  <cp:lastModifiedBy>User</cp:lastModifiedBy>
  <cp:lastPrinted>2018-02-06T17:15:00Z</cp:lastPrinted>
  <dcterms:modified xsi:type="dcterms:W3CDTF">2018-02-06T17:57:20Z</dcterms:modified>
  <dc:title>МОДЕЛ</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1033-10.2.0.5996</vt:lpwstr>
  </property>
</Properties>
</file>